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11" w:rsidRDefault="00232B01">
      <w:pPr>
        <w:outlineLvl w:val="0"/>
        <w:rPr>
          <w:rFonts w:ascii="Arial" w:hAnsi="Arial"/>
          <w:sz w:val="20"/>
        </w:rPr>
      </w:pPr>
      <w:bookmarkStart w:id="0" w:name="_GoBack"/>
      <w:bookmarkEnd w:id="0"/>
      <w:r>
        <w:rPr>
          <w:rFonts w:ascii="Arial" w:hAnsi="Arial"/>
          <w:sz w:val="20"/>
        </w:rPr>
        <w:t>Зарегистрировано в Минюсте России 17 января 2024 г. N 76886</w:t>
      </w:r>
    </w:p>
    <w:p w:rsidR="00583711" w:rsidRDefault="00583711">
      <w:pPr>
        <w:pBdr>
          <w:top w:val="single" w:sz="6" w:space="0" w:color="000000"/>
        </w:pBdr>
        <w:spacing w:before="100" w:after="100"/>
        <w:jc w:val="both"/>
        <w:rPr>
          <w:rFonts w:ascii="Arial" w:hAnsi="Arial"/>
          <w:sz w:val="0"/>
        </w:rPr>
      </w:pPr>
    </w:p>
    <w:p w:rsidR="00583711" w:rsidRDefault="00583711">
      <w:pPr>
        <w:rPr>
          <w:rFonts w:ascii="Arial" w:hAnsi="Arial"/>
          <w:sz w:val="20"/>
        </w:rPr>
      </w:pPr>
    </w:p>
    <w:p w:rsidR="00583711" w:rsidRDefault="00232B0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МИНИСТЕРСТВО СЕЛЬСКОГО ХОЗЯЙСТВА РОССИЙСКОЙ ФЕДЕРАЦИИ</w:t>
      </w:r>
    </w:p>
    <w:p w:rsidR="00583711" w:rsidRDefault="00583711">
      <w:pPr>
        <w:jc w:val="center"/>
        <w:rPr>
          <w:rFonts w:ascii="Arial" w:hAnsi="Arial"/>
          <w:b/>
          <w:sz w:val="20"/>
        </w:rPr>
      </w:pPr>
    </w:p>
    <w:p w:rsidR="00583711" w:rsidRDefault="00232B0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ПРИКАЗ</w:t>
      </w:r>
    </w:p>
    <w:p w:rsidR="00583711" w:rsidRDefault="00232B0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 8 декабря 2023 г. N 896</w:t>
      </w:r>
    </w:p>
    <w:p w:rsidR="00583711" w:rsidRDefault="00583711">
      <w:pPr>
        <w:jc w:val="center"/>
        <w:rPr>
          <w:rFonts w:ascii="Arial" w:hAnsi="Arial"/>
          <w:b/>
          <w:sz w:val="20"/>
        </w:rPr>
      </w:pPr>
    </w:p>
    <w:p w:rsidR="00583711" w:rsidRDefault="00232B0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ОБ УТВЕРЖДЕНИИ ВЕТЕРИНАРНЫХ ПРАВИЛ</w:t>
      </w:r>
    </w:p>
    <w:p w:rsidR="00583711" w:rsidRDefault="00232B0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ОСУЩЕСТВЛЕНИЯ ПРОФИЛАКТИЧЕСКИХ, ДИАГНОСТИЧЕСКИХ,</w:t>
      </w:r>
    </w:p>
    <w:p w:rsidR="00583711" w:rsidRDefault="00232B0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ОГРАНИЧИТЕЛЬНЫХ И </w:t>
      </w:r>
      <w:r>
        <w:rPr>
          <w:rFonts w:ascii="Arial" w:hAnsi="Arial"/>
          <w:b/>
          <w:sz w:val="20"/>
        </w:rPr>
        <w:t>ИНЫХ МЕРОПРИЯТИЙ, УСТАНОВЛЕНИЯ И ОТМЕНЫ</w:t>
      </w:r>
    </w:p>
    <w:p w:rsidR="00583711" w:rsidRDefault="00232B0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КАРАНТИНА И ИНЫХ ОГРАНИЧЕНИЙ, НАПРАВЛЕННЫХ НА ПРЕДОТВРАЩЕНИЕ</w:t>
      </w:r>
    </w:p>
    <w:p w:rsidR="00583711" w:rsidRDefault="00232B0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РАСПРОСТРАНЕНИЯ И ЛИКВИДАЦИЮ ОЧАГОВ ПАРАТУБЕРКУЛЕЗА</w:t>
      </w:r>
    </w:p>
    <w:p w:rsidR="00583711" w:rsidRDefault="00583711">
      <w:pPr>
        <w:jc w:val="center"/>
        <w:rPr>
          <w:rFonts w:ascii="Arial" w:hAnsi="Arial"/>
          <w:sz w:val="20"/>
        </w:rPr>
      </w:pPr>
    </w:p>
    <w:p w:rsidR="00583711" w:rsidRDefault="00232B01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 соответствии со </w:t>
      </w:r>
      <w:hyperlink r:id="rId5">
        <w:r>
          <w:rPr>
            <w:rFonts w:ascii="Arial" w:hAnsi="Arial"/>
            <w:color w:val="0000FF"/>
            <w:sz w:val="20"/>
          </w:rPr>
          <w:t>статьей 2.2</w:t>
        </w:r>
      </w:hyperlink>
      <w:r>
        <w:rPr>
          <w:rFonts w:ascii="Arial" w:hAnsi="Arial"/>
          <w:sz w:val="20"/>
        </w:rPr>
        <w:t xml:space="preserve"> Закона Российской Федерации от 14 мая 1993 г. N 4979-1 "О ветеринарии" и </w:t>
      </w:r>
      <w:hyperlink r:id="rId6">
        <w:r>
          <w:rPr>
            <w:rFonts w:ascii="Arial" w:hAnsi="Arial"/>
            <w:color w:val="0000FF"/>
            <w:sz w:val="20"/>
          </w:rPr>
          <w:t>подпунктом 5.2.9 пункта 5</w:t>
        </w:r>
      </w:hyperlink>
      <w:r>
        <w:rPr>
          <w:rFonts w:ascii="Arial" w:hAnsi="Arial"/>
          <w:sz w:val="20"/>
        </w:rPr>
        <w:t xml:space="preserve"> Положения о Министерстве сельского хозяйства Росс</w:t>
      </w:r>
      <w:r>
        <w:rPr>
          <w:rFonts w:ascii="Arial" w:hAnsi="Arial"/>
          <w:sz w:val="20"/>
        </w:rPr>
        <w:t>ийской Федерации, утвержденного постановлением Правительства Российской Федерации от 12 июня 2008 г. N 450, приказываю: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Утвердить прилагаемые Ветеринарные </w:t>
      </w:r>
      <w:hyperlink w:anchor="Par29">
        <w:r>
          <w:rPr>
            <w:rFonts w:ascii="Arial" w:hAnsi="Arial"/>
            <w:color w:val="0000FF"/>
            <w:sz w:val="20"/>
          </w:rPr>
          <w:t>правила</w:t>
        </w:r>
      </w:hyperlink>
      <w:r>
        <w:rPr>
          <w:rFonts w:ascii="Arial" w:hAnsi="Arial"/>
          <w:sz w:val="20"/>
        </w:rPr>
        <w:t xml:space="preserve"> осуществления профилактических, диагностических, ограничительн</w:t>
      </w:r>
      <w:r>
        <w:rPr>
          <w:rFonts w:ascii="Arial" w:hAnsi="Arial"/>
          <w:sz w:val="20"/>
        </w:rPr>
        <w:t xml:space="preserve">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>
        <w:rPr>
          <w:rFonts w:ascii="Arial" w:hAnsi="Arial"/>
          <w:sz w:val="20"/>
        </w:rPr>
        <w:t>паратуберкулеза</w:t>
      </w:r>
      <w:proofErr w:type="spellEnd"/>
      <w:r>
        <w:rPr>
          <w:rFonts w:ascii="Arial" w:hAnsi="Arial"/>
          <w:sz w:val="20"/>
        </w:rPr>
        <w:t>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 Настоящий приказ вступает в силу с 1 сентября 2024 г. и действует до 1 сентября 2030 г.</w:t>
      </w:r>
    </w:p>
    <w:p w:rsidR="00583711" w:rsidRDefault="00583711">
      <w:pPr>
        <w:ind w:firstLine="540"/>
        <w:jc w:val="both"/>
        <w:rPr>
          <w:rFonts w:ascii="Arial" w:hAnsi="Arial"/>
          <w:sz w:val="20"/>
        </w:rPr>
      </w:pPr>
    </w:p>
    <w:p w:rsidR="00583711" w:rsidRDefault="00232B01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Минис</w:t>
      </w:r>
      <w:r>
        <w:rPr>
          <w:rFonts w:ascii="Arial" w:hAnsi="Arial"/>
          <w:sz w:val="20"/>
        </w:rPr>
        <w:t>тр</w:t>
      </w:r>
    </w:p>
    <w:p w:rsidR="00583711" w:rsidRDefault="00232B01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Д.Н.ПАТРУШЕВ</w:t>
      </w:r>
    </w:p>
    <w:p w:rsidR="00583711" w:rsidRDefault="00583711">
      <w:pPr>
        <w:ind w:firstLine="540"/>
        <w:jc w:val="both"/>
        <w:rPr>
          <w:rFonts w:ascii="Arial" w:hAnsi="Arial"/>
          <w:sz w:val="20"/>
        </w:rPr>
      </w:pPr>
    </w:p>
    <w:p w:rsidR="00583711" w:rsidRDefault="00583711">
      <w:pPr>
        <w:ind w:firstLine="540"/>
        <w:jc w:val="both"/>
        <w:rPr>
          <w:rFonts w:ascii="Arial" w:hAnsi="Arial"/>
          <w:sz w:val="20"/>
        </w:rPr>
      </w:pPr>
    </w:p>
    <w:p w:rsidR="00583711" w:rsidRDefault="00232B01">
      <w:pPr>
        <w:jc w:val="right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Утверждены</w:t>
      </w:r>
    </w:p>
    <w:p w:rsidR="00583711" w:rsidRDefault="00232B01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приказом Минсельхоза России</w:t>
      </w:r>
    </w:p>
    <w:p w:rsidR="00583711" w:rsidRDefault="00232B01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от 8 декабря 2023 г. N 896</w:t>
      </w:r>
    </w:p>
    <w:p w:rsidR="00583711" w:rsidRDefault="00583711">
      <w:pPr>
        <w:jc w:val="center"/>
        <w:rPr>
          <w:rFonts w:ascii="Arial" w:hAnsi="Arial"/>
          <w:sz w:val="20"/>
        </w:rPr>
      </w:pPr>
    </w:p>
    <w:p w:rsidR="00583711" w:rsidRDefault="00232B0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ВЕТЕРИНАРНЫЕ ПРАВИЛА</w:t>
      </w:r>
      <w:bookmarkStart w:id="1" w:name="Par29"/>
    </w:p>
    <w:p w:rsidR="00583711" w:rsidRDefault="00232B0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ОСУЩЕСТВЛЕНИЯ ПРОФИЛАКТИЧЕСКИХ, ДИАГНОСТИЧЕСКИХ,</w:t>
      </w:r>
    </w:p>
    <w:p w:rsidR="00583711" w:rsidRDefault="00232B0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ОГРАНИЧИТЕЛЬНЫХ И ИНЫХ МЕРОПРИЯТИЙ, УСТАНОВЛЕНИЯ И ОТМЕНЫ</w:t>
      </w:r>
    </w:p>
    <w:p w:rsidR="00583711" w:rsidRDefault="00232B0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КАРАНТИНА И ИНЫХ ОГРАНИЧЕНИЙ, НАПРАВЛЕННЫХ </w:t>
      </w:r>
      <w:r>
        <w:rPr>
          <w:rFonts w:ascii="Arial" w:hAnsi="Arial"/>
          <w:b/>
          <w:sz w:val="20"/>
        </w:rPr>
        <w:t>НА ПРЕДОТВРАЩЕНИЕ</w:t>
      </w:r>
    </w:p>
    <w:p w:rsidR="00583711" w:rsidRDefault="00232B0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РАСПРОСТРАНЕНИЯ И ЛИКВИДАЦИЮ ОЧАГОВ ПАРАТУБЕРКУЛЕЗА</w:t>
      </w:r>
    </w:p>
    <w:p w:rsidR="00583711" w:rsidRDefault="00583711">
      <w:pPr>
        <w:jc w:val="center"/>
        <w:rPr>
          <w:rFonts w:ascii="Arial" w:hAnsi="Arial"/>
          <w:sz w:val="20"/>
        </w:rPr>
      </w:pPr>
    </w:p>
    <w:p w:rsidR="00583711" w:rsidRDefault="00232B01">
      <w:pPr>
        <w:jc w:val="center"/>
        <w:outlineLvl w:val="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I. Область применения</w:t>
      </w:r>
    </w:p>
    <w:p w:rsidR="00583711" w:rsidRDefault="00583711">
      <w:pPr>
        <w:jc w:val="center"/>
        <w:rPr>
          <w:rFonts w:ascii="Arial" w:hAnsi="Arial"/>
          <w:sz w:val="20"/>
        </w:rPr>
      </w:pPr>
    </w:p>
    <w:p w:rsidR="00583711" w:rsidRDefault="00232B01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 Настоящие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</w:t>
      </w:r>
      <w:r>
        <w:rPr>
          <w:rFonts w:ascii="Arial" w:hAnsi="Arial"/>
          <w:sz w:val="20"/>
        </w:rPr>
        <w:t xml:space="preserve">ничений, направленных на предотвращение распространения и ликвидацию очагов </w:t>
      </w:r>
      <w:proofErr w:type="spellStart"/>
      <w:r>
        <w:rPr>
          <w:rFonts w:ascii="Arial" w:hAnsi="Arial"/>
          <w:sz w:val="20"/>
        </w:rPr>
        <w:t>паратуберкулеза</w:t>
      </w:r>
      <w:proofErr w:type="spellEnd"/>
      <w:r>
        <w:rPr>
          <w:rFonts w:ascii="Arial" w:hAnsi="Arial"/>
          <w:sz w:val="20"/>
        </w:rPr>
        <w:t xml:space="preserve"> (далее - Правила), устанавливают обязательные для исполнения требования к осуществлению профилактических, диагностических, ограничительных и иных мероприятий, устан</w:t>
      </w:r>
      <w:r>
        <w:rPr>
          <w:rFonts w:ascii="Arial" w:hAnsi="Arial"/>
          <w:sz w:val="20"/>
        </w:rPr>
        <w:t xml:space="preserve">овлению и отмене на территории Российской Федерации карантина и иных ограничений, направленных на предотвращение распространения и ликвидацию очагов </w:t>
      </w:r>
      <w:proofErr w:type="spellStart"/>
      <w:r>
        <w:rPr>
          <w:rFonts w:ascii="Arial" w:hAnsi="Arial"/>
          <w:sz w:val="20"/>
        </w:rPr>
        <w:t>паратуберкулеза</w:t>
      </w:r>
      <w:proofErr w:type="spellEnd"/>
      <w:r>
        <w:rPr>
          <w:rFonts w:ascii="Arial" w:hAnsi="Arial"/>
          <w:sz w:val="20"/>
        </w:rPr>
        <w:t xml:space="preserve"> &lt;1&gt;.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--------------------------------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&lt;1&gt; </w:t>
      </w:r>
      <w:hyperlink r:id="rId7">
        <w:r>
          <w:rPr>
            <w:rFonts w:ascii="Arial" w:hAnsi="Arial"/>
            <w:color w:val="0000FF"/>
            <w:sz w:val="20"/>
          </w:rPr>
          <w:t>Приказ</w:t>
        </w:r>
      </w:hyperlink>
      <w:r>
        <w:rPr>
          <w:rFonts w:ascii="Arial" w:hAnsi="Arial"/>
          <w:sz w:val="20"/>
        </w:rPr>
        <w:t xml:space="preserve"> Минсельхоза России от 19 декабря 2011 г. N 476 "Об утверждении перечня заразных, в том числе особо опасных, болезней животных, по которым могут устанавливаться ограничитель</w:t>
      </w:r>
      <w:r>
        <w:rPr>
          <w:rFonts w:ascii="Arial" w:hAnsi="Arial"/>
          <w:sz w:val="20"/>
        </w:rPr>
        <w:t xml:space="preserve">ные мероприятия (карантин)" (зарегистрирован Минюстом России 13 февраля 2012 г., регистрационный N 23206) с изменениями, внесенными приказами Минсельхоза России от 20 июля 2016 г. N 317 (зарегистрирован Минюстом России 9 августа 2016 г., регистрационный N </w:t>
      </w:r>
      <w:r>
        <w:rPr>
          <w:rFonts w:ascii="Arial" w:hAnsi="Arial"/>
          <w:sz w:val="20"/>
        </w:rPr>
        <w:t>43179), от 30 января 2017 г. N 40 (зарегистрирован Минюстом России 27 февраля 2017 г., регистрационный N 45771), от 15 февраля 2017 г. N 67 (зарегистрирован Минюстом России 13 марта 2017 г., регистрационный N 45915), от 25 сентября 2020 г. N 565 (зарегистр</w:t>
      </w:r>
      <w:r>
        <w:rPr>
          <w:rFonts w:ascii="Arial" w:hAnsi="Arial"/>
          <w:sz w:val="20"/>
        </w:rPr>
        <w:t>ирован Минюстом России 22 октября 2020 г., регистрационный N 60518).</w:t>
      </w:r>
    </w:p>
    <w:p w:rsidR="00583711" w:rsidRDefault="00583711">
      <w:pPr>
        <w:ind w:firstLine="540"/>
        <w:jc w:val="both"/>
        <w:rPr>
          <w:rFonts w:ascii="Arial" w:hAnsi="Arial"/>
          <w:sz w:val="20"/>
        </w:rPr>
      </w:pPr>
    </w:p>
    <w:p w:rsidR="00583711" w:rsidRDefault="00232B01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2. Правилами устанавливаются обязательные требования к организации и проведению мероприятий по ликвидации </w:t>
      </w:r>
      <w:proofErr w:type="spellStart"/>
      <w:r>
        <w:rPr>
          <w:rFonts w:ascii="Arial" w:hAnsi="Arial"/>
          <w:sz w:val="20"/>
        </w:rPr>
        <w:t>паратуберкулеза</w:t>
      </w:r>
      <w:proofErr w:type="spellEnd"/>
      <w:r>
        <w:rPr>
          <w:rFonts w:ascii="Arial" w:hAnsi="Arial"/>
          <w:sz w:val="20"/>
        </w:rPr>
        <w:t>, предотвращению его возникновения и распространения на территори</w:t>
      </w:r>
      <w:r>
        <w:rPr>
          <w:rFonts w:ascii="Arial" w:hAnsi="Arial"/>
          <w:sz w:val="20"/>
        </w:rPr>
        <w:t>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</w:t>
      </w:r>
      <w:r>
        <w:rPr>
          <w:rFonts w:ascii="Arial" w:hAnsi="Arial"/>
          <w:sz w:val="20"/>
        </w:rPr>
        <w:t>ление видов зон в целях дифференциации ограничений, установленных решением о введении режима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(надзору), и</w:t>
      </w:r>
      <w:r>
        <w:rPr>
          <w:rFonts w:ascii="Arial" w:hAnsi="Arial"/>
          <w:sz w:val="20"/>
        </w:rPr>
        <w:t xml:space="preserve">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:rsidR="00583711" w:rsidRDefault="00583711">
      <w:pPr>
        <w:jc w:val="center"/>
        <w:rPr>
          <w:rFonts w:ascii="Arial" w:hAnsi="Arial"/>
          <w:sz w:val="20"/>
        </w:rPr>
      </w:pPr>
    </w:p>
    <w:p w:rsidR="00583711" w:rsidRDefault="00232B01">
      <w:pPr>
        <w:jc w:val="center"/>
        <w:outlineLvl w:val="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II. Общая характеристика </w:t>
      </w:r>
      <w:proofErr w:type="spellStart"/>
      <w:r>
        <w:rPr>
          <w:rFonts w:ascii="Arial" w:hAnsi="Arial"/>
          <w:b/>
          <w:sz w:val="20"/>
        </w:rPr>
        <w:t>паратуберкулеза</w:t>
      </w:r>
      <w:proofErr w:type="spellEnd"/>
    </w:p>
    <w:p w:rsidR="00583711" w:rsidRDefault="00583711">
      <w:pPr>
        <w:jc w:val="center"/>
        <w:rPr>
          <w:rFonts w:ascii="Arial" w:hAnsi="Arial"/>
          <w:sz w:val="20"/>
        </w:rPr>
      </w:pPr>
    </w:p>
    <w:p w:rsidR="00583711" w:rsidRDefault="00232B01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- хронически протекающая инфекци</w:t>
      </w:r>
      <w:r>
        <w:rPr>
          <w:rFonts w:ascii="Arial" w:hAnsi="Arial"/>
          <w:sz w:val="20"/>
        </w:rPr>
        <w:t>онная бактериальная болезнь крупного рогатого скота, овец, коз, верблюдов, северных оленей (далее - восприимчивые животные).</w:t>
      </w:r>
      <w:bookmarkStart w:id="2" w:name="Par45"/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Клиническими признаками </w:t>
      </w:r>
      <w:proofErr w:type="spellStart"/>
      <w:r>
        <w:rPr>
          <w:rFonts w:ascii="Arial" w:hAnsi="Arial"/>
          <w:sz w:val="20"/>
        </w:rPr>
        <w:t>паратуберкулеза</w:t>
      </w:r>
      <w:proofErr w:type="spellEnd"/>
      <w:r>
        <w:rPr>
          <w:rFonts w:ascii="Arial" w:hAnsi="Arial"/>
          <w:sz w:val="20"/>
        </w:rPr>
        <w:t xml:space="preserve"> являются диарея, отеки век, межчелюстного пространства, области подгрудка и нижней части жи</w:t>
      </w:r>
      <w:r>
        <w:rPr>
          <w:rFonts w:ascii="Arial" w:hAnsi="Arial"/>
          <w:sz w:val="20"/>
        </w:rPr>
        <w:t>вота, обезвоживание, прогрессирующее истощение, атрофия мышц в области крупа и задних конечностей, дугообразное изгибание позвоночника, паралич сфинктера прямой кишки.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Возможно бессимптомное течение болезни.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Патологоанатомическими изменениями при </w:t>
      </w:r>
      <w:proofErr w:type="spellStart"/>
      <w:r>
        <w:rPr>
          <w:rFonts w:ascii="Arial" w:hAnsi="Arial"/>
          <w:sz w:val="20"/>
        </w:rPr>
        <w:t>паратубер</w:t>
      </w:r>
      <w:r>
        <w:rPr>
          <w:rFonts w:ascii="Arial" w:hAnsi="Arial"/>
          <w:sz w:val="20"/>
        </w:rPr>
        <w:t>кулезе</w:t>
      </w:r>
      <w:proofErr w:type="spellEnd"/>
      <w:r>
        <w:rPr>
          <w:rFonts w:ascii="Arial" w:hAnsi="Arial"/>
          <w:sz w:val="20"/>
        </w:rPr>
        <w:t xml:space="preserve"> являются истощение трупа, отечность слизистых оболочек кишечника, утолщение стенок кишечника с продольной и поперечной складчатостью, увеличение, размягчение и отек брыжеечных лимфатических узлов, утолщение лимфатических сосудов.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Возбудителем </w:t>
      </w:r>
      <w:proofErr w:type="spellStart"/>
      <w:r>
        <w:rPr>
          <w:rFonts w:ascii="Arial" w:hAnsi="Arial"/>
          <w:sz w:val="20"/>
        </w:rPr>
        <w:t>паратуберкулеза</w:t>
      </w:r>
      <w:proofErr w:type="spellEnd"/>
      <w:r>
        <w:rPr>
          <w:rFonts w:ascii="Arial" w:hAnsi="Arial"/>
          <w:sz w:val="20"/>
        </w:rPr>
        <w:t xml:space="preserve"> является бактерия рода </w:t>
      </w:r>
      <w:proofErr w:type="spellStart"/>
      <w:r>
        <w:rPr>
          <w:rFonts w:ascii="Arial" w:hAnsi="Arial"/>
          <w:sz w:val="20"/>
        </w:rPr>
        <w:t>Mycobacterium</w:t>
      </w:r>
      <w:proofErr w:type="spellEnd"/>
      <w:r>
        <w:rPr>
          <w:rFonts w:ascii="Arial" w:hAnsi="Arial"/>
          <w:sz w:val="20"/>
        </w:rPr>
        <w:t xml:space="preserve"> вида </w:t>
      </w:r>
      <w:proofErr w:type="spellStart"/>
      <w:r>
        <w:rPr>
          <w:rFonts w:ascii="Arial" w:hAnsi="Arial"/>
          <w:sz w:val="20"/>
        </w:rPr>
        <w:t>Mycobacterium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avium</w:t>
      </w:r>
      <w:proofErr w:type="spellEnd"/>
      <w:r>
        <w:rPr>
          <w:rFonts w:ascii="Arial" w:hAnsi="Arial"/>
          <w:sz w:val="20"/>
        </w:rPr>
        <w:t xml:space="preserve"> подвида </w:t>
      </w:r>
      <w:proofErr w:type="spellStart"/>
      <w:r>
        <w:rPr>
          <w:rFonts w:ascii="Arial" w:hAnsi="Arial"/>
          <w:sz w:val="20"/>
        </w:rPr>
        <w:t>Mycobacterium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avium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subspecies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paratuberculosis</w:t>
      </w:r>
      <w:proofErr w:type="spellEnd"/>
      <w:r>
        <w:rPr>
          <w:rFonts w:ascii="Arial" w:hAnsi="Arial"/>
          <w:sz w:val="20"/>
        </w:rPr>
        <w:t xml:space="preserve"> (далее - возбудитель).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Возбудитель устойчив к факторам внешней среды, в почве и навозе сохраняет жизнеспособность до 330 с</w:t>
      </w:r>
      <w:r>
        <w:rPr>
          <w:rFonts w:ascii="Arial" w:hAnsi="Arial"/>
          <w:sz w:val="20"/>
        </w:rPr>
        <w:t>уток, в кормах - до 300 суток, инактивируется под действием дезинфицирующих средств.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Инкубационный период болезни составляет от 5 месяцев до 6 лет.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5. Источником возбудителя являются больные восприимчивые животные и восприимчивые животные, не имеющие клини</w:t>
      </w:r>
      <w:r>
        <w:rPr>
          <w:rFonts w:ascii="Arial" w:hAnsi="Arial"/>
          <w:sz w:val="20"/>
        </w:rPr>
        <w:t>ческих признаков и выделяющие возбудитель во внешнюю среду.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6. Передача возбудителя осуществляется алиментарным, контактным и внутриутробным путями. Факторами передачи возбудителя являются секреты и экскреты восприимчивых животных, вода, корма, почва, наво</w:t>
      </w:r>
      <w:r>
        <w:rPr>
          <w:rFonts w:ascii="Arial" w:hAnsi="Arial"/>
          <w:sz w:val="20"/>
        </w:rPr>
        <w:t>з, подстилка, инвентарь и иные материально-технические средства, контаминированные возбудителем.</w:t>
      </w:r>
    </w:p>
    <w:p w:rsidR="00583711" w:rsidRDefault="00583711">
      <w:pPr>
        <w:jc w:val="center"/>
        <w:rPr>
          <w:rFonts w:ascii="Arial" w:hAnsi="Arial"/>
          <w:sz w:val="20"/>
        </w:rPr>
      </w:pPr>
    </w:p>
    <w:p w:rsidR="00583711" w:rsidRDefault="00232B01">
      <w:pPr>
        <w:jc w:val="center"/>
        <w:outlineLvl w:val="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III. Профилактические мероприятия</w:t>
      </w:r>
    </w:p>
    <w:p w:rsidR="00583711" w:rsidRDefault="00583711">
      <w:pPr>
        <w:jc w:val="center"/>
        <w:rPr>
          <w:rFonts w:ascii="Arial" w:hAnsi="Arial"/>
          <w:sz w:val="20"/>
        </w:rPr>
      </w:pPr>
    </w:p>
    <w:p w:rsidR="00583711" w:rsidRDefault="00232B01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7. В целях предотвращения возникновения и распространения </w:t>
      </w:r>
      <w:proofErr w:type="spellStart"/>
      <w:r>
        <w:rPr>
          <w:rFonts w:ascii="Arial" w:hAnsi="Arial"/>
          <w:sz w:val="20"/>
        </w:rPr>
        <w:t>паратуберкулеза</w:t>
      </w:r>
      <w:proofErr w:type="spellEnd"/>
      <w:r>
        <w:rPr>
          <w:rFonts w:ascii="Arial" w:hAnsi="Arial"/>
          <w:sz w:val="20"/>
        </w:rPr>
        <w:t xml:space="preserve"> физические и юридические лица, индивидуальные пре</w:t>
      </w:r>
      <w:r>
        <w:rPr>
          <w:rFonts w:ascii="Arial" w:hAnsi="Arial"/>
          <w:sz w:val="20"/>
        </w:rPr>
        <w:t>дприниматели, являющиеся собственниками (владельцами) восприимчивых животных (далее - владельцы восприимчивых животных), обязаны: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предоставлять по требованиям уполномоченных специалистов органов и организаций, входящих в систему Государственной ветеринарно</w:t>
      </w:r>
      <w:r>
        <w:rPr>
          <w:rFonts w:ascii="Arial" w:hAnsi="Arial"/>
          <w:sz w:val="20"/>
        </w:rPr>
        <w:t xml:space="preserve">й службы Российской Федерации &lt;2&gt; (далее - специалисты </w:t>
      </w:r>
      <w:proofErr w:type="spellStart"/>
      <w:r>
        <w:rPr>
          <w:rFonts w:ascii="Arial" w:hAnsi="Arial"/>
          <w:sz w:val="20"/>
        </w:rPr>
        <w:t>госветслужбы</w:t>
      </w:r>
      <w:proofErr w:type="spellEnd"/>
      <w:r>
        <w:rPr>
          <w:rFonts w:ascii="Arial" w:hAnsi="Arial"/>
          <w:sz w:val="20"/>
        </w:rPr>
        <w:t>), доступ к восприимчивым животным для осмотра;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--------------------------------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&lt;2&gt; </w:t>
      </w:r>
      <w:hyperlink r:id="rId8">
        <w:r>
          <w:rPr>
            <w:rFonts w:ascii="Arial" w:hAnsi="Arial"/>
            <w:color w:val="0000FF"/>
            <w:sz w:val="20"/>
          </w:rPr>
          <w:t>Пункт 2 статьи</w:t>
        </w:r>
        <w:r>
          <w:rPr>
            <w:rFonts w:ascii="Arial" w:hAnsi="Arial"/>
            <w:color w:val="0000FF"/>
            <w:sz w:val="20"/>
          </w:rPr>
          <w:t xml:space="preserve"> 5</w:t>
        </w:r>
      </w:hyperlink>
      <w:r>
        <w:rPr>
          <w:rFonts w:ascii="Arial" w:hAnsi="Arial"/>
          <w:sz w:val="20"/>
        </w:rPr>
        <w:t xml:space="preserve"> Закона Российской Федерации от 14 мая 1993 г. N 4979-1 "О ветеринарии".</w:t>
      </w:r>
    </w:p>
    <w:p w:rsidR="00583711" w:rsidRDefault="00583711">
      <w:pPr>
        <w:ind w:firstLine="540"/>
        <w:jc w:val="both"/>
        <w:rPr>
          <w:rFonts w:ascii="Arial" w:hAnsi="Arial"/>
          <w:sz w:val="20"/>
        </w:rPr>
      </w:pPr>
    </w:p>
    <w:p w:rsidR="00583711" w:rsidRDefault="00232B01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извещать в течение 24 часов любым доступным способом (в том числе посредством электронной почты, личного обращения) специалистов </w:t>
      </w:r>
      <w:proofErr w:type="spellStart"/>
      <w:r>
        <w:rPr>
          <w:rFonts w:ascii="Arial" w:hAnsi="Arial"/>
          <w:sz w:val="20"/>
        </w:rPr>
        <w:t>госветслужбы</w:t>
      </w:r>
      <w:proofErr w:type="spellEnd"/>
      <w:r>
        <w:rPr>
          <w:rFonts w:ascii="Arial" w:hAnsi="Arial"/>
          <w:sz w:val="20"/>
        </w:rPr>
        <w:t xml:space="preserve"> обо всех случаях заболевания или гибел</w:t>
      </w:r>
      <w:r>
        <w:rPr>
          <w:rFonts w:ascii="Arial" w:hAnsi="Arial"/>
          <w:sz w:val="20"/>
        </w:rPr>
        <w:t>и восприимчивых животных, а также об изменениях в их поведении, указывающих на возможное заболевание;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принимать меры по изоляции восприимчивых животных, в отношении которых имеются основания для подозрения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, перечисленные в </w:t>
      </w:r>
      <w:hyperlink w:anchor="Par78">
        <w:r>
          <w:rPr>
            <w:rFonts w:ascii="Arial" w:hAnsi="Arial"/>
            <w:color w:val="0000FF"/>
            <w:sz w:val="20"/>
          </w:rPr>
          <w:t>пункте 9</w:t>
        </w:r>
      </w:hyperlink>
      <w:r>
        <w:rPr>
          <w:rFonts w:ascii="Arial" w:hAnsi="Arial"/>
          <w:sz w:val="20"/>
        </w:rPr>
        <w:t xml:space="preserve"> Правил (далее - подозреваемые в заболевании </w:t>
      </w:r>
      <w:proofErr w:type="spellStart"/>
      <w:r>
        <w:rPr>
          <w:rFonts w:ascii="Arial" w:hAnsi="Arial"/>
          <w:sz w:val="20"/>
        </w:rPr>
        <w:t>паратуберкулезом</w:t>
      </w:r>
      <w:proofErr w:type="spellEnd"/>
      <w:r>
        <w:rPr>
          <w:rFonts w:ascii="Arial" w:hAnsi="Arial"/>
          <w:sz w:val="20"/>
        </w:rPr>
        <w:t xml:space="preserve"> восприимчивые животные), а также обеспечить изоляцию трупов восприимчивых животных в том же помещении (месте), в котором они находились;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выполнять требования специалистов </w:t>
      </w:r>
      <w:proofErr w:type="spellStart"/>
      <w:r>
        <w:rPr>
          <w:rFonts w:ascii="Arial" w:hAnsi="Arial"/>
          <w:sz w:val="20"/>
        </w:rPr>
        <w:t>го</w:t>
      </w:r>
      <w:r>
        <w:rPr>
          <w:rFonts w:ascii="Arial" w:hAnsi="Arial"/>
          <w:sz w:val="20"/>
        </w:rPr>
        <w:t>светслужбы</w:t>
      </w:r>
      <w:proofErr w:type="spellEnd"/>
      <w:r>
        <w:rPr>
          <w:rFonts w:ascii="Arial" w:hAnsi="Arial"/>
          <w:sz w:val="20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организациях, в которых содержатся восприимчивые животные (далее - хозяйства), противоэпизоотических и других мероприяти</w:t>
      </w:r>
      <w:r>
        <w:rPr>
          <w:rFonts w:ascii="Arial" w:hAnsi="Arial"/>
          <w:sz w:val="20"/>
        </w:rPr>
        <w:t>й, предусмотренных Правилами;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не допускать смешивания восприимчивых животных из разных стад при выпасе и водопое;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соблюдать условия, запреты, ограничения в связи со статусом региона, на территории которого расположено хозяйство, установленным решением феде</w:t>
      </w:r>
      <w:r>
        <w:rPr>
          <w:rFonts w:ascii="Arial" w:hAnsi="Arial"/>
          <w:sz w:val="20"/>
        </w:rPr>
        <w:t xml:space="preserve">рального органа исполнительной власти в области ветеринарного надзора о регионализации по </w:t>
      </w:r>
      <w:proofErr w:type="spellStart"/>
      <w:r>
        <w:rPr>
          <w:rFonts w:ascii="Arial" w:hAnsi="Arial"/>
          <w:sz w:val="20"/>
        </w:rPr>
        <w:t>паратуберкулезу</w:t>
      </w:r>
      <w:proofErr w:type="spellEnd"/>
      <w:r>
        <w:rPr>
          <w:rFonts w:ascii="Arial" w:hAnsi="Arial"/>
          <w:sz w:val="20"/>
        </w:rPr>
        <w:t xml:space="preserve"> в соответствии с Ветеринарными </w:t>
      </w:r>
      <w:hyperlink r:id="rId9">
        <w:r>
          <w:rPr>
            <w:rFonts w:ascii="Arial" w:hAnsi="Arial"/>
            <w:color w:val="0000FF"/>
            <w:sz w:val="20"/>
          </w:rPr>
          <w:t>правилами</w:t>
        </w:r>
      </w:hyperlink>
      <w:r>
        <w:rPr>
          <w:rFonts w:ascii="Arial" w:hAnsi="Arial"/>
          <w:sz w:val="20"/>
        </w:rPr>
        <w:t xml:space="preserve"> проведения регионал</w:t>
      </w:r>
      <w:r>
        <w:rPr>
          <w:rFonts w:ascii="Arial" w:hAnsi="Arial"/>
          <w:sz w:val="20"/>
        </w:rPr>
        <w:t>изации территории Российской Федерации, утвержденными приказом Министерства сельского хозяйства Российской Федерации от 14 декабря 2015 г. N 635 &lt;3&gt;.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--------------------------------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&lt;3&gt; Зарегистрирован Минюстом России 23 марта 2016 г., регистрационный N 4</w:t>
      </w:r>
      <w:r>
        <w:rPr>
          <w:rFonts w:ascii="Arial" w:hAnsi="Arial"/>
          <w:sz w:val="20"/>
        </w:rPr>
        <w:t>1508, с изменениями, внесенными приказами Минсельхоза России от 8 декабря 2020 г. N 735 (зарегистрирован Минюстом России 29 января 2021 г., регистрационный N 62284) и от 22 ноября 2021 г. N 784 (зарегистрирован Минюстом России 28 декабря 2021 г., регистрац</w:t>
      </w:r>
      <w:r>
        <w:rPr>
          <w:rFonts w:ascii="Arial" w:hAnsi="Arial"/>
          <w:sz w:val="20"/>
        </w:rPr>
        <w:t>ионный N 66604).</w:t>
      </w:r>
    </w:p>
    <w:p w:rsidR="00583711" w:rsidRDefault="00583711">
      <w:pPr>
        <w:ind w:firstLine="540"/>
        <w:jc w:val="both"/>
        <w:rPr>
          <w:rFonts w:ascii="Arial" w:hAnsi="Arial"/>
          <w:sz w:val="20"/>
        </w:rPr>
      </w:pPr>
    </w:p>
    <w:p w:rsidR="00583711" w:rsidRDefault="00232B01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8. Все восприимчивые животные, содержащиеся в хозяйстве, подлежат клиническому осмотру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2 раза в год с интервалом не менее 180 календарных дней (при пастбищно-стойловом содержании за 30 календарных дней до дня выгона на п</w:t>
      </w:r>
      <w:r>
        <w:rPr>
          <w:rFonts w:ascii="Arial" w:hAnsi="Arial"/>
          <w:sz w:val="20"/>
        </w:rPr>
        <w:t xml:space="preserve">астбище и в течение 10 календарных дней со дня постановки на стойловое содержание). Маточное поголовье восприимчивых животных подлежит дополнительному клиническому осмотру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в течение 30 календарных дней после дня родов.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Поступившие в хозяйство восприимчивые животные должны не менее 30 календарных дней со дня поступления в хозяйство содержаться обособленно от других восприимчивых животных с целью проведения их клинического осмотра для выявления клинических признаков </w:t>
      </w:r>
      <w:proofErr w:type="spellStart"/>
      <w:r>
        <w:rPr>
          <w:rFonts w:ascii="Arial" w:hAnsi="Arial"/>
          <w:sz w:val="20"/>
        </w:rPr>
        <w:t>парату</w:t>
      </w:r>
      <w:r>
        <w:rPr>
          <w:rFonts w:ascii="Arial" w:hAnsi="Arial"/>
          <w:sz w:val="20"/>
        </w:rPr>
        <w:t>беркулеза</w:t>
      </w:r>
      <w:proofErr w:type="spellEnd"/>
      <w:r>
        <w:rPr>
          <w:rFonts w:ascii="Arial" w:hAnsi="Arial"/>
          <w:sz w:val="20"/>
        </w:rPr>
        <w:t xml:space="preserve">, перечисленных в </w:t>
      </w:r>
      <w:hyperlink w:anchor="Par45">
        <w:r>
          <w:rPr>
            <w:rFonts w:ascii="Arial" w:hAnsi="Arial"/>
            <w:color w:val="0000FF"/>
            <w:sz w:val="20"/>
          </w:rPr>
          <w:t>пункте 3</w:t>
        </w:r>
      </w:hyperlink>
      <w:r>
        <w:rPr>
          <w:rFonts w:ascii="Arial" w:hAnsi="Arial"/>
          <w:sz w:val="20"/>
        </w:rPr>
        <w:t xml:space="preserve"> Правил, за исключением восприимчивых животных, перемещаемых в пределах земельных участков, зданий, строений, сооружений, принадлежащих на праве собственности или ином законном основании юридич</w:t>
      </w:r>
      <w:r>
        <w:rPr>
          <w:rFonts w:ascii="Arial" w:hAnsi="Arial"/>
          <w:sz w:val="20"/>
        </w:rPr>
        <w:t>ескому лицу и его дочерним &lt;4&gt; и зависимым &lt;5&gt; обществам в пределах одного субъекта Российской Федерации.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--------------------------------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&lt;4&gt; </w:t>
      </w:r>
      <w:hyperlink r:id="rId10">
        <w:r>
          <w:rPr>
            <w:rFonts w:ascii="Arial" w:hAnsi="Arial"/>
            <w:color w:val="0000FF"/>
            <w:sz w:val="20"/>
          </w:rPr>
          <w:t>Пункт 1 статьи 67.3</w:t>
        </w:r>
      </w:hyperlink>
      <w:r>
        <w:rPr>
          <w:rFonts w:ascii="Arial" w:hAnsi="Arial"/>
          <w:sz w:val="20"/>
        </w:rPr>
        <w:t xml:space="preserve"> Гражд</w:t>
      </w:r>
      <w:r>
        <w:rPr>
          <w:rFonts w:ascii="Arial" w:hAnsi="Arial"/>
          <w:sz w:val="20"/>
        </w:rPr>
        <w:t xml:space="preserve">анского кодекса Российской Федерации, </w:t>
      </w:r>
      <w:hyperlink r:id="rId11">
        <w:r>
          <w:rPr>
            <w:rFonts w:ascii="Arial" w:hAnsi="Arial"/>
            <w:color w:val="0000FF"/>
            <w:sz w:val="20"/>
          </w:rPr>
          <w:t>пункт 2 статьи 6</w:t>
        </w:r>
      </w:hyperlink>
      <w:r>
        <w:rPr>
          <w:rFonts w:ascii="Arial" w:hAnsi="Arial"/>
          <w:sz w:val="20"/>
        </w:rPr>
        <w:t xml:space="preserve"> Федерального закона от 26 декабря 1995 г. N 208-ФЗ "Об акционерных обществах", </w:t>
      </w:r>
      <w:hyperlink r:id="rId12">
        <w:r>
          <w:rPr>
            <w:rFonts w:ascii="Arial" w:hAnsi="Arial"/>
            <w:color w:val="0000FF"/>
            <w:sz w:val="20"/>
          </w:rPr>
          <w:t>пункт 2 статьи 6</w:t>
        </w:r>
      </w:hyperlink>
      <w:r>
        <w:rPr>
          <w:rFonts w:ascii="Arial" w:hAnsi="Arial"/>
          <w:sz w:val="20"/>
        </w:rPr>
        <w:t xml:space="preserve"> Федерального закона от 8 февраля 1998 г. N 14-ФЗ "Об обществах с ограниченной ответственностью".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&lt;5&gt; </w:t>
      </w:r>
      <w:hyperlink r:id="rId13">
        <w:r>
          <w:rPr>
            <w:rFonts w:ascii="Arial" w:hAnsi="Arial"/>
            <w:color w:val="0000FF"/>
            <w:sz w:val="20"/>
          </w:rPr>
          <w:t>Пункт 4 статьи 6</w:t>
        </w:r>
      </w:hyperlink>
      <w:r>
        <w:rPr>
          <w:rFonts w:ascii="Arial" w:hAnsi="Arial"/>
          <w:sz w:val="20"/>
        </w:rPr>
        <w:t xml:space="preserve"> Федерального закона от 26 декабря 1995 г. N 208-ФЗ "Об акционерных обществах", </w:t>
      </w:r>
      <w:hyperlink r:id="rId14">
        <w:r>
          <w:rPr>
            <w:rFonts w:ascii="Arial" w:hAnsi="Arial"/>
            <w:color w:val="0000FF"/>
            <w:sz w:val="20"/>
          </w:rPr>
          <w:t>пункт 4 статьи 6</w:t>
        </w:r>
      </w:hyperlink>
      <w:r>
        <w:rPr>
          <w:rFonts w:ascii="Arial" w:hAnsi="Arial"/>
          <w:sz w:val="20"/>
        </w:rPr>
        <w:t xml:space="preserve"> Федерального закона от 8 февраля 1998 г. N </w:t>
      </w:r>
      <w:r>
        <w:rPr>
          <w:rFonts w:ascii="Arial" w:hAnsi="Arial"/>
          <w:sz w:val="20"/>
        </w:rPr>
        <w:t>14-ФЗ "Об обществах с ограниченной ответственностью".</w:t>
      </w:r>
    </w:p>
    <w:p w:rsidR="00583711" w:rsidRDefault="00583711">
      <w:pPr>
        <w:jc w:val="center"/>
        <w:rPr>
          <w:rFonts w:ascii="Arial" w:hAnsi="Arial"/>
          <w:sz w:val="20"/>
        </w:rPr>
      </w:pPr>
    </w:p>
    <w:p w:rsidR="00583711" w:rsidRDefault="00232B01">
      <w:pPr>
        <w:jc w:val="center"/>
        <w:outlineLvl w:val="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IV. Мероприятия при подозрении на </w:t>
      </w:r>
      <w:proofErr w:type="spellStart"/>
      <w:r>
        <w:rPr>
          <w:rFonts w:ascii="Arial" w:hAnsi="Arial"/>
          <w:b/>
          <w:sz w:val="20"/>
        </w:rPr>
        <w:t>паратуберкулез</w:t>
      </w:r>
      <w:proofErr w:type="spellEnd"/>
    </w:p>
    <w:p w:rsidR="00583711" w:rsidRDefault="00583711">
      <w:pPr>
        <w:jc w:val="center"/>
        <w:rPr>
          <w:rFonts w:ascii="Arial" w:hAnsi="Arial"/>
          <w:sz w:val="20"/>
        </w:rPr>
      </w:pPr>
    </w:p>
    <w:p w:rsidR="00583711" w:rsidRDefault="00232B01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9. Основаниями для подозрения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являются:</w:t>
      </w:r>
      <w:bookmarkStart w:id="3" w:name="Par78"/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наличие у восприимчивых животных клинических признаков </w:t>
      </w:r>
      <w:proofErr w:type="spellStart"/>
      <w:r>
        <w:rPr>
          <w:rFonts w:ascii="Arial" w:hAnsi="Arial"/>
          <w:sz w:val="20"/>
        </w:rPr>
        <w:t>паратуберкулеза</w:t>
      </w:r>
      <w:proofErr w:type="spellEnd"/>
      <w:r>
        <w:rPr>
          <w:rFonts w:ascii="Arial" w:hAnsi="Arial"/>
          <w:sz w:val="20"/>
        </w:rPr>
        <w:t xml:space="preserve">, перечисленных в </w:t>
      </w:r>
      <w:hyperlink w:anchor="Par45">
        <w:r>
          <w:rPr>
            <w:rFonts w:ascii="Arial" w:hAnsi="Arial"/>
            <w:color w:val="0000FF"/>
            <w:sz w:val="20"/>
          </w:rPr>
          <w:t>пункте 3</w:t>
        </w:r>
      </w:hyperlink>
      <w:r>
        <w:rPr>
          <w:rFonts w:ascii="Arial" w:hAnsi="Arial"/>
          <w:sz w:val="20"/>
        </w:rPr>
        <w:t xml:space="preserve"> Правил;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выявление при ветеринарно-санитарной экспертизе продуктов убоя (за исключением крови), полученных от восприимчивых животных, или при вскрытии трупов восприимчивых животных патологоанатомических изменений при </w:t>
      </w:r>
      <w:proofErr w:type="spellStart"/>
      <w:r>
        <w:rPr>
          <w:rFonts w:ascii="Arial" w:hAnsi="Arial"/>
          <w:sz w:val="20"/>
        </w:rPr>
        <w:t>парат</w:t>
      </w:r>
      <w:r>
        <w:rPr>
          <w:rFonts w:ascii="Arial" w:hAnsi="Arial"/>
          <w:sz w:val="20"/>
        </w:rPr>
        <w:t>уберкулезе</w:t>
      </w:r>
      <w:proofErr w:type="spellEnd"/>
      <w:r>
        <w:rPr>
          <w:rFonts w:ascii="Arial" w:hAnsi="Arial"/>
          <w:sz w:val="20"/>
        </w:rPr>
        <w:t xml:space="preserve">, перечисленных в </w:t>
      </w:r>
      <w:hyperlink w:anchor="Par45">
        <w:r>
          <w:rPr>
            <w:rFonts w:ascii="Arial" w:hAnsi="Arial"/>
            <w:color w:val="0000FF"/>
            <w:sz w:val="20"/>
          </w:rPr>
          <w:t>пункте 3</w:t>
        </w:r>
      </w:hyperlink>
      <w:r>
        <w:rPr>
          <w:rFonts w:ascii="Arial" w:hAnsi="Arial"/>
          <w:sz w:val="20"/>
        </w:rPr>
        <w:t xml:space="preserve"> Правил;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выявление </w:t>
      </w:r>
      <w:proofErr w:type="spellStart"/>
      <w:r>
        <w:rPr>
          <w:rFonts w:ascii="Arial" w:hAnsi="Arial"/>
          <w:sz w:val="20"/>
        </w:rPr>
        <w:t>паратуберкулеза</w:t>
      </w:r>
      <w:proofErr w:type="spellEnd"/>
      <w:r>
        <w:rPr>
          <w:rFonts w:ascii="Arial" w:hAnsi="Arial"/>
          <w:sz w:val="20"/>
        </w:rPr>
        <w:t xml:space="preserve"> в хозяйстве, из которого ввезены восприимчивые животные и корма для них, в течение 30 календарных дней после дня осуществления их ввоза;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искусственное осемен</w:t>
      </w:r>
      <w:r>
        <w:rPr>
          <w:rFonts w:ascii="Arial" w:hAnsi="Arial"/>
          <w:sz w:val="20"/>
        </w:rPr>
        <w:t xml:space="preserve">ение восприимчивых животных спермой, полученной в хозяйстве, в котором выявлен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>, в течение 30 календарных дней после дня искусственного осеменения;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наличие контакта восприимчивых животных с восприимчивыми животными, у которых подтвержден диаг</w:t>
      </w:r>
      <w:r>
        <w:rPr>
          <w:rFonts w:ascii="Arial" w:hAnsi="Arial"/>
          <w:sz w:val="20"/>
        </w:rPr>
        <w:t xml:space="preserve">ноз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>, и (или) факторами передачи возбудителя в течение последних 30 календарных дней.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10. При наличии оснований для подозрения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владельцы восприимчивых животных обязаны:</w:t>
      </w:r>
      <w:bookmarkStart w:id="4" w:name="Par84"/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сообщить в течение 24 часов любым доступным способом</w:t>
      </w:r>
      <w:r>
        <w:rPr>
          <w:rFonts w:ascii="Arial" w:hAnsi="Arial"/>
          <w:sz w:val="20"/>
        </w:rPr>
        <w:t xml:space="preserve"> (в том числе посредством электронной почты, личного обращения) о подозрении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уполномоченному должностному лицу органа исполнительной власти субъекта Российской Федерации (на территории которого содержатся восприимчивые животные), осуществ</w:t>
      </w:r>
      <w:r>
        <w:rPr>
          <w:rFonts w:ascii="Arial" w:hAnsi="Arial"/>
          <w:sz w:val="20"/>
        </w:rPr>
        <w:t>ляющего переданные полномочия в области ветеринарии, или подведомственной ему организации;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предоставить специалистам </w:t>
      </w:r>
      <w:proofErr w:type="spellStart"/>
      <w:r>
        <w:rPr>
          <w:rFonts w:ascii="Arial" w:hAnsi="Arial"/>
          <w:sz w:val="20"/>
        </w:rPr>
        <w:t>госветслужбы</w:t>
      </w:r>
      <w:proofErr w:type="spellEnd"/>
      <w:r>
        <w:rPr>
          <w:rFonts w:ascii="Arial" w:hAnsi="Arial"/>
          <w:sz w:val="20"/>
        </w:rPr>
        <w:t xml:space="preserve"> доступ к восприимчивым животным (трупам восприимчивых животных);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предоставить специалисту </w:t>
      </w:r>
      <w:proofErr w:type="spellStart"/>
      <w:r>
        <w:rPr>
          <w:rFonts w:ascii="Arial" w:hAnsi="Arial"/>
          <w:sz w:val="20"/>
        </w:rPr>
        <w:t>госветслужбы</w:t>
      </w:r>
      <w:proofErr w:type="spellEnd"/>
      <w:r>
        <w:rPr>
          <w:rFonts w:ascii="Arial" w:hAnsi="Arial"/>
          <w:sz w:val="20"/>
        </w:rPr>
        <w:t xml:space="preserve"> сведения о численности </w:t>
      </w:r>
      <w:r>
        <w:rPr>
          <w:rFonts w:ascii="Arial" w:hAnsi="Arial"/>
          <w:sz w:val="20"/>
        </w:rPr>
        <w:t>имеющихся (имевшихся) в хозяйстве восприимчивых животных с указанием количества павших восприимчивых животных за последние 30 календарных дней.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11. До получения результатов диагностических исследований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в сроки, зависящие от методов лабораторной диагностики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, указанных в </w:t>
      </w:r>
      <w:hyperlink w:anchor="Par133">
        <w:r>
          <w:rPr>
            <w:rFonts w:ascii="Arial" w:hAnsi="Arial"/>
            <w:color w:val="0000FF"/>
            <w:sz w:val="20"/>
          </w:rPr>
          <w:t>пункте 20</w:t>
        </w:r>
      </w:hyperlink>
      <w:r>
        <w:rPr>
          <w:rFonts w:ascii="Arial" w:hAnsi="Arial"/>
          <w:sz w:val="20"/>
        </w:rPr>
        <w:t xml:space="preserve"> Правил, но в течение не более 5 календарных дней (при п</w:t>
      </w:r>
      <w:r>
        <w:rPr>
          <w:rFonts w:ascii="Arial" w:hAnsi="Arial"/>
          <w:sz w:val="20"/>
        </w:rPr>
        <w:t>роведении бактериологических исследований - не более 180 календарных дней) со дня доставки проб биологического и (или) патологического материала от восприимчивых животных и (или) трупов восприимчивых животных (далее - Пробы) в лабораторию (испытательный це</w:t>
      </w:r>
      <w:r>
        <w:rPr>
          <w:rFonts w:ascii="Arial" w:hAnsi="Arial"/>
          <w:sz w:val="20"/>
        </w:rPr>
        <w:t xml:space="preserve">нтр) органов и организаций,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аккредитации, для исследования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&lt;6&gt; (далее - лабора</w:t>
      </w:r>
      <w:r>
        <w:rPr>
          <w:rFonts w:ascii="Arial" w:hAnsi="Arial"/>
          <w:sz w:val="20"/>
        </w:rPr>
        <w:t>тория), владельцы восприимчивых животных обязаны: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--------------------------------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&lt;6&gt; </w:t>
      </w:r>
      <w:hyperlink r:id="rId15">
        <w:r>
          <w:rPr>
            <w:rFonts w:ascii="Arial" w:hAnsi="Arial"/>
            <w:color w:val="0000FF"/>
            <w:sz w:val="20"/>
          </w:rPr>
          <w:t>Пункт 14</w:t>
        </w:r>
      </w:hyperlink>
      <w:r>
        <w:rPr>
          <w:rFonts w:ascii="Arial" w:hAnsi="Arial"/>
          <w:sz w:val="20"/>
        </w:rPr>
        <w:t xml:space="preserve"> Порядка назначения лабораторных исследований подконтрольных товаров (в</w:t>
      </w:r>
      <w:r>
        <w:rPr>
          <w:rFonts w:ascii="Arial" w:hAnsi="Arial"/>
          <w:sz w:val="20"/>
        </w:rPr>
        <w:t xml:space="preserve"> том числе уловов водных биологических ресурсов и произведенной из них продукции) в целях оформления ветеринарных сопроводительных документов, утвержденного приказом Минсельхоза России от 14 декабря 2015 г. N 634 (зарегистрирован Минюстом России 24 февраля</w:t>
      </w:r>
      <w:r>
        <w:rPr>
          <w:rFonts w:ascii="Arial" w:hAnsi="Arial"/>
          <w:sz w:val="20"/>
        </w:rPr>
        <w:t xml:space="preserve"> 2016 г., регистрационный N 41190).</w:t>
      </w:r>
    </w:p>
    <w:p w:rsidR="00583711" w:rsidRDefault="00583711">
      <w:pPr>
        <w:ind w:firstLine="540"/>
        <w:jc w:val="both"/>
        <w:rPr>
          <w:rFonts w:ascii="Arial" w:hAnsi="Arial"/>
          <w:sz w:val="20"/>
        </w:rPr>
      </w:pPr>
    </w:p>
    <w:p w:rsidR="00583711" w:rsidRDefault="00232B01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прекратить все перемещения и перегруппировки восприимчивых животных внутри хозяйства;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прекратить вывод и вывоз восприимчивых животных из хозяйства, за исключением вывоза восприимчивых животных на убой на предприятия по </w:t>
      </w:r>
      <w:r>
        <w:rPr>
          <w:rFonts w:ascii="Arial" w:hAnsi="Arial"/>
          <w:sz w:val="20"/>
        </w:rPr>
        <w:t>убою животных или оборудованные для этих целей убойные пункты;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прекратить убой восприимчивых животных, а также вывоз продуктов убоя восприимчивых животных;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прекратить сбор, обработку, хранение, вывоз и использование спермы, яйцеклеток и эмбрионов восприимч</w:t>
      </w:r>
      <w:r>
        <w:rPr>
          <w:rFonts w:ascii="Arial" w:hAnsi="Arial"/>
          <w:sz w:val="20"/>
        </w:rPr>
        <w:t>ивых животных, а также использование восприимчивых животных-производителей для случки;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прекратить вывоз не прошедших обработку в соответствии с </w:t>
      </w:r>
      <w:hyperlink w:anchor="Par233">
        <w:r>
          <w:rPr>
            <w:rFonts w:ascii="Arial" w:hAnsi="Arial"/>
            <w:color w:val="0000FF"/>
            <w:sz w:val="20"/>
          </w:rPr>
          <w:t>пунктами 36</w:t>
        </w:r>
      </w:hyperlink>
      <w:r>
        <w:rPr>
          <w:rFonts w:ascii="Arial" w:hAnsi="Arial"/>
          <w:sz w:val="20"/>
        </w:rPr>
        <w:t xml:space="preserve"> и </w:t>
      </w:r>
      <w:hyperlink w:anchor="Par238">
        <w:r>
          <w:rPr>
            <w:rFonts w:ascii="Arial" w:hAnsi="Arial"/>
            <w:color w:val="0000FF"/>
            <w:sz w:val="20"/>
          </w:rPr>
          <w:t>37</w:t>
        </w:r>
      </w:hyperlink>
      <w:r>
        <w:rPr>
          <w:rFonts w:ascii="Arial" w:hAnsi="Arial"/>
          <w:sz w:val="20"/>
        </w:rPr>
        <w:t xml:space="preserve"> Правил кормов, инвентаря и иных матер</w:t>
      </w:r>
      <w:r>
        <w:rPr>
          <w:rFonts w:ascii="Arial" w:hAnsi="Arial"/>
          <w:sz w:val="20"/>
        </w:rPr>
        <w:t xml:space="preserve">иально-технических средств, с которыми имели контакт подозреваемые в заболевании </w:t>
      </w:r>
      <w:proofErr w:type="spellStart"/>
      <w:r>
        <w:rPr>
          <w:rFonts w:ascii="Arial" w:hAnsi="Arial"/>
          <w:sz w:val="20"/>
        </w:rPr>
        <w:t>паратуберкулезом</w:t>
      </w:r>
      <w:proofErr w:type="spellEnd"/>
      <w:r>
        <w:rPr>
          <w:rFonts w:ascii="Arial" w:hAnsi="Arial"/>
          <w:sz w:val="20"/>
        </w:rPr>
        <w:t xml:space="preserve"> восприимчивые животные;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запретить посещение хозяйств посторонними лицами, не являющимися работниками хозяйства и специалистами </w:t>
      </w:r>
      <w:proofErr w:type="spellStart"/>
      <w:r>
        <w:rPr>
          <w:rFonts w:ascii="Arial" w:hAnsi="Arial"/>
          <w:sz w:val="20"/>
        </w:rPr>
        <w:t>госветслужбы</w:t>
      </w:r>
      <w:proofErr w:type="spellEnd"/>
      <w:r>
        <w:rPr>
          <w:rFonts w:ascii="Arial" w:hAnsi="Arial"/>
          <w:sz w:val="20"/>
        </w:rPr>
        <w:t>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исключить возможн</w:t>
      </w:r>
      <w:r>
        <w:rPr>
          <w:rFonts w:ascii="Arial" w:hAnsi="Arial"/>
          <w:sz w:val="20"/>
        </w:rPr>
        <w:t xml:space="preserve">ость контакта персонала, обслуживающего подозреваемых в заболевании </w:t>
      </w:r>
      <w:proofErr w:type="spellStart"/>
      <w:r>
        <w:rPr>
          <w:rFonts w:ascii="Arial" w:hAnsi="Arial"/>
          <w:sz w:val="20"/>
        </w:rPr>
        <w:t>паратуберкулезом</w:t>
      </w:r>
      <w:proofErr w:type="spellEnd"/>
      <w:r>
        <w:rPr>
          <w:rFonts w:ascii="Arial" w:hAnsi="Arial"/>
          <w:sz w:val="20"/>
        </w:rPr>
        <w:t xml:space="preserve"> восприимчивых животных, с другими восприимчивыми животными, содержащимися в хозяйстве, и обслуживающим их персоналом;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запретить въезд и выезд транспортных средств, не заде</w:t>
      </w:r>
      <w:r>
        <w:rPr>
          <w:rFonts w:ascii="Arial" w:hAnsi="Arial"/>
          <w:sz w:val="20"/>
        </w:rPr>
        <w:t>йствованных в обеспечении деятельности хозяйства, лиц, проживающих и (или) временно пребывающих на территории хозяйства, а также в вывозе восприимчивых животных на убой на предприятия по убою животных или оборудованные для этих целей убойные пункты.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12. Мо</w:t>
      </w:r>
      <w:r>
        <w:rPr>
          <w:rFonts w:ascii="Arial" w:hAnsi="Arial"/>
          <w:sz w:val="20"/>
        </w:rPr>
        <w:t xml:space="preserve">локо и молочные продукты, полученные от подозреваемых в заболевании </w:t>
      </w:r>
      <w:proofErr w:type="spellStart"/>
      <w:r>
        <w:rPr>
          <w:rFonts w:ascii="Arial" w:hAnsi="Arial"/>
          <w:sz w:val="20"/>
        </w:rPr>
        <w:t>паратуберкулезом</w:t>
      </w:r>
      <w:proofErr w:type="spellEnd"/>
      <w:r>
        <w:rPr>
          <w:rFonts w:ascii="Arial" w:hAnsi="Arial"/>
          <w:sz w:val="20"/>
        </w:rPr>
        <w:t xml:space="preserve"> восприимчивых животных, подлежат обеззараживанию в соответствии с </w:t>
      </w:r>
      <w:hyperlink w:anchor="Par233">
        <w:r>
          <w:rPr>
            <w:rFonts w:ascii="Arial" w:hAnsi="Arial"/>
            <w:color w:val="0000FF"/>
            <w:sz w:val="20"/>
          </w:rPr>
          <w:t>пунктом 36</w:t>
        </w:r>
      </w:hyperlink>
      <w:r>
        <w:rPr>
          <w:rFonts w:ascii="Arial" w:hAnsi="Arial"/>
          <w:sz w:val="20"/>
        </w:rPr>
        <w:t xml:space="preserve"> Правил.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13. При возникновении подозрения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на </w:t>
      </w:r>
      <w:r>
        <w:rPr>
          <w:rFonts w:ascii="Arial" w:hAnsi="Arial"/>
          <w:sz w:val="20"/>
        </w:rPr>
        <w:t>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</w:t>
      </w:r>
      <w:r>
        <w:rPr>
          <w:rFonts w:ascii="Arial" w:hAnsi="Arial"/>
          <w:sz w:val="20"/>
        </w:rPr>
        <w:t>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</w:t>
      </w:r>
      <w:r>
        <w:rPr>
          <w:rFonts w:ascii="Arial" w:hAnsi="Arial"/>
          <w:sz w:val="20"/>
        </w:rPr>
        <w:t>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деятельности, в сфере вневедомственной охраны, а также в сфере обеспечени</w:t>
      </w:r>
      <w:r>
        <w:rPr>
          <w:rFonts w:ascii="Arial" w:hAnsi="Arial"/>
          <w:sz w:val="20"/>
        </w:rPr>
        <w:t>я общественной безопасности,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</w:t>
      </w:r>
      <w:r>
        <w:rPr>
          <w:rFonts w:ascii="Arial" w:hAnsi="Arial"/>
          <w:sz w:val="20"/>
        </w:rPr>
        <w:t xml:space="preserve"> выработке государственной политики, нормативно-правовому регулированию, контролю и надзору в сфере государственной охраны, федеральному органу исполнительной власти, осуществляющему государственное управление в области обеспечения безопасности Российской </w:t>
      </w:r>
      <w:r>
        <w:rPr>
          <w:rFonts w:ascii="Arial" w:hAnsi="Arial"/>
          <w:sz w:val="20"/>
        </w:rPr>
        <w:t>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</w:t>
      </w:r>
      <w:r>
        <w:rPr>
          <w:rFonts w:ascii="Arial" w:hAnsi="Arial"/>
          <w:sz w:val="20"/>
        </w:rPr>
        <w:t>я безопасности), уполномоченные должностные лица ветеринарных (ветеринарно-санитарных) служб указанных органов должны:</w:t>
      </w:r>
      <w:bookmarkStart w:id="5" w:name="Par101"/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сообщить в течение 24 часов любым доступным способом (в том числе посредством электронной почты, личного обращения) о подозрении на </w:t>
      </w:r>
      <w:proofErr w:type="spellStart"/>
      <w:r>
        <w:rPr>
          <w:rFonts w:ascii="Arial" w:hAnsi="Arial"/>
          <w:sz w:val="20"/>
        </w:rPr>
        <w:t>парат</w:t>
      </w:r>
      <w:r>
        <w:rPr>
          <w:rFonts w:ascii="Arial" w:hAnsi="Arial"/>
          <w:sz w:val="20"/>
        </w:rPr>
        <w:t>уберкулез</w:t>
      </w:r>
      <w:proofErr w:type="spellEnd"/>
      <w:r>
        <w:rPr>
          <w:rFonts w:ascii="Arial" w:hAnsi="Arial"/>
          <w:sz w:val="20"/>
        </w:rPr>
        <w:t xml:space="preserve"> уполномоченному должностному лицу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</w:t>
      </w:r>
      <w:r>
        <w:rPr>
          <w:rFonts w:ascii="Arial" w:hAnsi="Arial"/>
          <w:sz w:val="20"/>
        </w:rPr>
        <w:t>ации;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провести отбор Проб и их направление в лабораторию.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В случае невозможности осуществления отбора Проб уполномоченными должностными лицами ветеринарных (ветеринарно-санитарных) служб органов, указанных в настоящем пункте, уполномоченные должностные лиц</w:t>
      </w:r>
      <w:r>
        <w:rPr>
          <w:rFonts w:ascii="Arial" w:hAnsi="Arial"/>
          <w:sz w:val="20"/>
        </w:rPr>
        <w:t xml:space="preserve">а указанных органов должны обеспечить проведение отбора Проб и их направление в лабораторию иными специалистами </w:t>
      </w:r>
      <w:proofErr w:type="spellStart"/>
      <w:r>
        <w:rPr>
          <w:rFonts w:ascii="Arial" w:hAnsi="Arial"/>
          <w:sz w:val="20"/>
        </w:rPr>
        <w:t>госветслужбы</w:t>
      </w:r>
      <w:proofErr w:type="spellEnd"/>
      <w:r>
        <w:rPr>
          <w:rFonts w:ascii="Arial" w:hAnsi="Arial"/>
          <w:sz w:val="20"/>
        </w:rPr>
        <w:t>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14. Юридические лица, индивидуальные предприниматели, которые заключили </w:t>
      </w:r>
      <w:proofErr w:type="spellStart"/>
      <w:r>
        <w:rPr>
          <w:rFonts w:ascii="Arial" w:hAnsi="Arial"/>
          <w:sz w:val="20"/>
        </w:rPr>
        <w:t>охотхозяйственные</w:t>
      </w:r>
      <w:proofErr w:type="spellEnd"/>
      <w:r>
        <w:rPr>
          <w:rFonts w:ascii="Arial" w:hAnsi="Arial"/>
          <w:sz w:val="20"/>
        </w:rPr>
        <w:t xml:space="preserve"> соглашения или у которых право долгосроч</w:t>
      </w:r>
      <w:r>
        <w:rPr>
          <w:rFonts w:ascii="Arial" w:hAnsi="Arial"/>
          <w:sz w:val="20"/>
        </w:rPr>
        <w:t xml:space="preserve">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</w:t>
      </w:r>
      <w:hyperlink r:id="rId16">
        <w:r>
          <w:rPr>
            <w:rFonts w:ascii="Arial" w:hAnsi="Arial"/>
            <w:color w:val="0000FF"/>
            <w:sz w:val="20"/>
          </w:rPr>
          <w:t>з</w:t>
        </w:r>
        <w:r>
          <w:rPr>
            <w:rFonts w:ascii="Arial" w:hAnsi="Arial"/>
            <w:color w:val="0000FF"/>
            <w:sz w:val="20"/>
          </w:rPr>
          <w:t>акона</w:t>
        </w:r>
      </w:hyperlink>
      <w:r>
        <w:rPr>
          <w:rFonts w:ascii="Arial" w:hAnsi="Arial"/>
          <w:sz w:val="20"/>
        </w:rPr>
        <w:t xml:space="preserve"> от 24 июля 2009 г. N 209-ФЗ "Об охоте и о сохранении охотничьих ресурсов и о внесении изменений в отдельные законодательные акты Российской Федерации", при обнаружении в закрепленных охотничьих угодьях, органы государственной власти субъектов Российс</w:t>
      </w:r>
      <w:r>
        <w:rPr>
          <w:rFonts w:ascii="Arial" w:hAnsi="Arial"/>
          <w:sz w:val="20"/>
        </w:rPr>
        <w:t>кой Федерации, уполномоченные в области охоты и сохранения охотничьих ресурсов, при обнаружении в общедоступных охотничьих угодьях и на территориях особо охраняемых природных территорий (далее - ООПТ) регионального значения, федеральные государственные бюд</w:t>
      </w:r>
      <w:r>
        <w:rPr>
          <w:rFonts w:ascii="Arial" w:hAnsi="Arial"/>
          <w:sz w:val="20"/>
        </w:rPr>
        <w:t xml:space="preserve">жетные учреждения, осуществляющие управление </w:t>
      </w:r>
      <w:r>
        <w:rPr>
          <w:rFonts w:ascii="Arial" w:hAnsi="Arial"/>
          <w:sz w:val="20"/>
        </w:rPr>
        <w:lastRenderedPageBreak/>
        <w:t xml:space="preserve">ООПТ федерального значения (далее - природоохранные учреждения), при обнаружении на ООПТ федерального значения диких восприимчивых животных с клиническими признаками </w:t>
      </w:r>
      <w:proofErr w:type="spellStart"/>
      <w:r>
        <w:rPr>
          <w:rFonts w:ascii="Arial" w:hAnsi="Arial"/>
          <w:sz w:val="20"/>
        </w:rPr>
        <w:t>паратуберкулеза</w:t>
      </w:r>
      <w:proofErr w:type="spellEnd"/>
      <w:r>
        <w:rPr>
          <w:rFonts w:ascii="Arial" w:hAnsi="Arial"/>
          <w:sz w:val="20"/>
        </w:rPr>
        <w:t xml:space="preserve">, перечисленными в </w:t>
      </w:r>
      <w:hyperlink w:anchor="Par45">
        <w:r>
          <w:rPr>
            <w:rFonts w:ascii="Arial" w:hAnsi="Arial"/>
            <w:color w:val="0000FF"/>
            <w:sz w:val="20"/>
          </w:rPr>
          <w:t>пункте 3</w:t>
        </w:r>
      </w:hyperlink>
      <w:r>
        <w:rPr>
          <w:rFonts w:ascii="Arial" w:hAnsi="Arial"/>
          <w:sz w:val="20"/>
        </w:rPr>
        <w:t xml:space="preserve"> Правил, либо трупов диких восприимчивых животных с указанными признаками должны:</w:t>
      </w:r>
      <w:bookmarkStart w:id="6" w:name="Par105"/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сообщить в течение 24 часов любым доступным способом (в том числе посредством электронной почты, личного обращения) о подозрении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уп</w:t>
      </w:r>
      <w:r>
        <w:rPr>
          <w:rFonts w:ascii="Arial" w:hAnsi="Arial"/>
          <w:sz w:val="20"/>
        </w:rPr>
        <w:t>олномоченному должностному лицу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предос</w:t>
      </w:r>
      <w:r>
        <w:rPr>
          <w:rFonts w:ascii="Arial" w:hAnsi="Arial"/>
          <w:sz w:val="20"/>
        </w:rPr>
        <w:t xml:space="preserve">тавить специалистам </w:t>
      </w:r>
      <w:proofErr w:type="spellStart"/>
      <w:r>
        <w:rPr>
          <w:rFonts w:ascii="Arial" w:hAnsi="Arial"/>
          <w:sz w:val="20"/>
        </w:rPr>
        <w:t>госветслужбы</w:t>
      </w:r>
      <w:proofErr w:type="spellEnd"/>
      <w:r>
        <w:rPr>
          <w:rFonts w:ascii="Arial" w:hAnsi="Arial"/>
          <w:sz w:val="20"/>
        </w:rPr>
        <w:t xml:space="preserve"> доступ к восприимчивым животным (трупам восприимчивых животных) для проведения отбора Проб и направления Проб в лабораторию.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15. Уполномоченное должностное лицо органа исполнительной власти субъекта Российской Федерации, ос</w:t>
      </w:r>
      <w:r>
        <w:rPr>
          <w:rFonts w:ascii="Arial" w:hAnsi="Arial"/>
          <w:sz w:val="20"/>
        </w:rPr>
        <w:t xml:space="preserve">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</w:t>
      </w:r>
      <w:hyperlink w:anchor="Par84">
        <w:r>
          <w:rPr>
            <w:rFonts w:ascii="Arial" w:hAnsi="Arial"/>
            <w:color w:val="0000FF"/>
            <w:sz w:val="20"/>
          </w:rPr>
          <w:t>пунктах 10</w:t>
        </w:r>
      </w:hyperlink>
      <w:r>
        <w:rPr>
          <w:rFonts w:ascii="Arial" w:hAnsi="Arial"/>
          <w:sz w:val="20"/>
        </w:rPr>
        <w:t xml:space="preserve">, </w:t>
      </w:r>
      <w:hyperlink w:anchor="Par101">
        <w:r>
          <w:rPr>
            <w:rFonts w:ascii="Arial" w:hAnsi="Arial"/>
            <w:color w:val="0000FF"/>
            <w:sz w:val="20"/>
          </w:rPr>
          <w:t>13</w:t>
        </w:r>
      </w:hyperlink>
      <w:r>
        <w:rPr>
          <w:rFonts w:ascii="Arial" w:hAnsi="Arial"/>
          <w:sz w:val="20"/>
        </w:rPr>
        <w:t xml:space="preserve"> и </w:t>
      </w:r>
      <w:hyperlink w:anchor="Par105">
        <w:r>
          <w:rPr>
            <w:rFonts w:ascii="Arial" w:hAnsi="Arial"/>
            <w:color w:val="0000FF"/>
            <w:sz w:val="20"/>
          </w:rPr>
          <w:t>14</w:t>
        </w:r>
      </w:hyperlink>
      <w:r>
        <w:rPr>
          <w:rFonts w:ascii="Arial" w:hAnsi="Arial"/>
          <w:sz w:val="20"/>
        </w:rPr>
        <w:t xml:space="preserve"> Правил, должно сообщить о подозрении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и принятых мерах руководителю указанного органа исполнительной власти субъекта Российской Федерации, который в случае угрозы распространения возбудителя на территории иных</w:t>
      </w:r>
      <w:r>
        <w:rPr>
          <w:rFonts w:ascii="Arial" w:hAnsi="Arial"/>
          <w:sz w:val="20"/>
        </w:rPr>
        <w:t xml:space="preserve"> субъектов Российской Федерации должен сообщить руководителям органов исполнительной власти указанных субъектов Российской Федерации, осуществляющих переданные полномочия в области ветеринарии, о подозрении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>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16. Руководитель органа исполн</w:t>
      </w:r>
      <w:r>
        <w:rPr>
          <w:rFonts w:ascii="Arial" w:hAnsi="Arial"/>
          <w:sz w:val="20"/>
        </w:rPr>
        <w:t xml:space="preserve">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в течение 24 часов должен обеспечить направление специалистов </w:t>
      </w:r>
      <w:proofErr w:type="spellStart"/>
      <w:r>
        <w:rPr>
          <w:rFonts w:ascii="Arial" w:hAnsi="Arial"/>
          <w:sz w:val="20"/>
        </w:rPr>
        <w:t>госветслужбы</w:t>
      </w:r>
      <w:proofErr w:type="spellEnd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в место нахождения восприимчивых животных, подозреваемых в заболевании </w:t>
      </w:r>
      <w:proofErr w:type="spellStart"/>
      <w:r>
        <w:rPr>
          <w:rFonts w:ascii="Arial" w:hAnsi="Arial"/>
          <w:sz w:val="20"/>
        </w:rPr>
        <w:t>паратуберкулезом</w:t>
      </w:r>
      <w:proofErr w:type="spellEnd"/>
      <w:r>
        <w:rPr>
          <w:rFonts w:ascii="Arial" w:hAnsi="Arial"/>
          <w:sz w:val="20"/>
        </w:rPr>
        <w:t xml:space="preserve"> (далее - предполагаемый эпизоотический очаг), для: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клинического осмотра восприимчивых животных;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определения вероятных источников, факторов передачи и предположительного</w:t>
      </w:r>
      <w:r>
        <w:rPr>
          <w:rFonts w:ascii="Arial" w:hAnsi="Arial"/>
          <w:sz w:val="20"/>
        </w:rPr>
        <w:t xml:space="preserve"> времени заноса возбудителя;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определения границ предполагаемого эпизоотического очага и возможных путей распространения </w:t>
      </w:r>
      <w:proofErr w:type="spellStart"/>
      <w:r>
        <w:rPr>
          <w:rFonts w:ascii="Arial" w:hAnsi="Arial"/>
          <w:sz w:val="20"/>
        </w:rPr>
        <w:t>паратуберкулеза</w:t>
      </w:r>
      <w:proofErr w:type="spellEnd"/>
      <w:r>
        <w:rPr>
          <w:rFonts w:ascii="Arial" w:hAnsi="Arial"/>
          <w:sz w:val="20"/>
        </w:rPr>
        <w:t>, в том числе с реализованными (вывезенными) восприимчивыми животными и (или) полученной от них продукцией животного прои</w:t>
      </w:r>
      <w:r>
        <w:rPr>
          <w:rFonts w:ascii="Arial" w:hAnsi="Arial"/>
          <w:sz w:val="20"/>
        </w:rPr>
        <w:t xml:space="preserve">схождения, и (или) кормами для восприимчивых животных, в течение 30 календарных дней до дня получения информации о подозрении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>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отбора Проб и их направления в лабораторию в соответствии с </w:t>
      </w:r>
      <w:hyperlink w:anchor="Par118">
        <w:r>
          <w:rPr>
            <w:rFonts w:ascii="Arial" w:hAnsi="Arial"/>
            <w:color w:val="0000FF"/>
            <w:sz w:val="20"/>
          </w:rPr>
          <w:t>главой V</w:t>
        </w:r>
      </w:hyperlink>
      <w:r>
        <w:rPr>
          <w:rFonts w:ascii="Arial" w:hAnsi="Arial"/>
          <w:sz w:val="20"/>
        </w:rPr>
        <w:t xml:space="preserve"> Правил.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17. У</w:t>
      </w:r>
      <w:r>
        <w:rPr>
          <w:rFonts w:ascii="Arial" w:hAnsi="Arial"/>
          <w:sz w:val="20"/>
        </w:rPr>
        <w:t xml:space="preserve">полномоченное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</w:t>
      </w:r>
      <w:hyperlink w:anchor="Par84">
        <w:r>
          <w:rPr>
            <w:rFonts w:ascii="Arial" w:hAnsi="Arial"/>
            <w:color w:val="0000FF"/>
            <w:sz w:val="20"/>
          </w:rPr>
          <w:t>пунктах 10</w:t>
        </w:r>
      </w:hyperlink>
      <w:r>
        <w:rPr>
          <w:rFonts w:ascii="Arial" w:hAnsi="Arial"/>
          <w:sz w:val="20"/>
        </w:rPr>
        <w:t xml:space="preserve">, </w:t>
      </w:r>
      <w:hyperlink w:anchor="Par101">
        <w:r>
          <w:rPr>
            <w:rFonts w:ascii="Arial" w:hAnsi="Arial"/>
            <w:color w:val="0000FF"/>
            <w:sz w:val="20"/>
          </w:rPr>
          <w:t>13</w:t>
        </w:r>
      </w:hyperlink>
      <w:r>
        <w:rPr>
          <w:rFonts w:ascii="Arial" w:hAnsi="Arial"/>
          <w:sz w:val="20"/>
        </w:rPr>
        <w:t xml:space="preserve"> и </w:t>
      </w:r>
      <w:hyperlink w:anchor="Par105">
        <w:r>
          <w:rPr>
            <w:rFonts w:ascii="Arial" w:hAnsi="Arial"/>
            <w:color w:val="0000FF"/>
            <w:sz w:val="20"/>
          </w:rPr>
          <w:t>14</w:t>
        </w:r>
      </w:hyperlink>
      <w:r>
        <w:rPr>
          <w:rFonts w:ascii="Arial" w:hAnsi="Arial"/>
          <w:sz w:val="20"/>
        </w:rPr>
        <w:t xml:space="preserve"> Правил, должно: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проинформировать о подозрении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главу муниципального образования, население муниципального образования, на территории которого</w:t>
      </w:r>
      <w:r>
        <w:rPr>
          <w:rFonts w:ascii="Arial" w:hAnsi="Arial"/>
          <w:sz w:val="20"/>
        </w:rPr>
        <w:t xml:space="preserve"> располагается предполагаемый эпизоотический очаг, и владельцев восприимчивых животных о требованиях Правил;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определить количество восприимчивых животных в хозяйствах, расположенных на территории указанного муниципального образования.</w:t>
      </w:r>
    </w:p>
    <w:p w:rsidR="00583711" w:rsidRDefault="00583711">
      <w:pPr>
        <w:jc w:val="center"/>
        <w:rPr>
          <w:rFonts w:ascii="Arial" w:hAnsi="Arial"/>
          <w:sz w:val="20"/>
        </w:rPr>
      </w:pPr>
    </w:p>
    <w:p w:rsidR="00583711" w:rsidRDefault="00232B01">
      <w:pPr>
        <w:jc w:val="center"/>
        <w:outlineLvl w:val="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V. Диагностические м</w:t>
      </w:r>
      <w:r>
        <w:rPr>
          <w:rFonts w:ascii="Arial" w:hAnsi="Arial"/>
          <w:b/>
          <w:sz w:val="20"/>
        </w:rPr>
        <w:t>ероприятия</w:t>
      </w:r>
      <w:bookmarkStart w:id="7" w:name="Par118"/>
    </w:p>
    <w:p w:rsidR="00583711" w:rsidRDefault="00583711">
      <w:pPr>
        <w:jc w:val="center"/>
        <w:rPr>
          <w:rFonts w:ascii="Arial" w:hAnsi="Arial"/>
          <w:sz w:val="20"/>
        </w:rPr>
      </w:pPr>
    </w:p>
    <w:p w:rsidR="00583711" w:rsidRDefault="00232B01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18. Отбор Проб должен проводиться специалистами </w:t>
      </w:r>
      <w:proofErr w:type="spellStart"/>
      <w:r>
        <w:rPr>
          <w:rFonts w:ascii="Arial" w:hAnsi="Arial"/>
          <w:sz w:val="20"/>
        </w:rPr>
        <w:t>госветслужбы</w:t>
      </w:r>
      <w:proofErr w:type="spellEnd"/>
      <w:r>
        <w:rPr>
          <w:rFonts w:ascii="Arial" w:hAnsi="Arial"/>
          <w:sz w:val="20"/>
        </w:rPr>
        <w:t>.</w:t>
      </w:r>
      <w:bookmarkStart w:id="8" w:name="Par120"/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От восприимчивых животных должны отбираться: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пробы крови в объеме 5 - 10 мл без антикоагулянта или с фактором свертывания крови для серологических исследований;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пробы фекалий массой </w:t>
      </w:r>
      <w:r>
        <w:rPr>
          <w:rFonts w:ascii="Arial" w:hAnsi="Arial"/>
          <w:sz w:val="20"/>
        </w:rPr>
        <w:t>не менее 10 грамм, соскобы со слизистой оболочки прямой кишки.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От трупов восприимчивых животных должны отбираться не менее 5 утолщенных участков кишечника, не менее 4 увеличенных брыжеечных лимфатических узлов и фрагмент </w:t>
      </w:r>
      <w:proofErr w:type="spellStart"/>
      <w:r>
        <w:rPr>
          <w:rFonts w:ascii="Arial" w:hAnsi="Arial"/>
          <w:sz w:val="20"/>
        </w:rPr>
        <w:t>илеоцекальной</w:t>
      </w:r>
      <w:proofErr w:type="spellEnd"/>
      <w:r>
        <w:rPr>
          <w:rFonts w:ascii="Arial" w:hAnsi="Arial"/>
          <w:sz w:val="20"/>
        </w:rPr>
        <w:t xml:space="preserve"> заслонки размером 1 x</w:t>
      </w:r>
      <w:r>
        <w:rPr>
          <w:rFonts w:ascii="Arial" w:hAnsi="Arial"/>
          <w:sz w:val="20"/>
        </w:rPr>
        <w:t xml:space="preserve"> 2 см с прилегающим лимфатическим узлом.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 невозможности отбора Проб в количестве, указанном в настоящем пункте, Пробы должны отбираться в максимально возможном количестве.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19. Упаковка и транспортирование Проб должны обеспечивать их сохранность и пригод</w:t>
      </w:r>
      <w:r>
        <w:rPr>
          <w:rFonts w:ascii="Arial" w:hAnsi="Arial"/>
          <w:sz w:val="20"/>
        </w:rPr>
        <w:t>ность для исследований в течение срока транспортировки.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Доставка Проб в лабораторию должна осуществляться специалистом </w:t>
      </w:r>
      <w:proofErr w:type="spellStart"/>
      <w:r>
        <w:rPr>
          <w:rFonts w:ascii="Arial" w:hAnsi="Arial"/>
          <w:sz w:val="20"/>
        </w:rPr>
        <w:t>госветслужбы</w:t>
      </w:r>
      <w:proofErr w:type="spellEnd"/>
      <w:r>
        <w:rPr>
          <w:rFonts w:ascii="Arial" w:hAnsi="Arial"/>
          <w:sz w:val="20"/>
        </w:rPr>
        <w:t xml:space="preserve"> в течение 24 часов с момента их отбора.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Пробы охлаждаются, на период транспортирования помещаются в термос со льдом или </w:t>
      </w:r>
      <w:r>
        <w:rPr>
          <w:rFonts w:ascii="Arial" w:hAnsi="Arial"/>
          <w:sz w:val="20"/>
        </w:rPr>
        <w:t>охладителем.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Пробы, отобранные для гистологических исследований, должны помещаться в герметичные емкости с 10% нейтральным формалином.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Утечка (рассеивание) Проб во внешнюю среду не допускается.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Контейнеры, емкости с Пробами должны быть упакованы и опечатан</w:t>
      </w:r>
      <w:r>
        <w:rPr>
          <w:rFonts w:ascii="Arial" w:hAnsi="Arial"/>
          <w:sz w:val="20"/>
        </w:rPr>
        <w:t>ы.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 сопроводительном письме к Пробам должны быть указаны вид восприимчивого животного, дата, время отбора Проб, адрес места отбора Проб и (или) указание географических координат в пределах места отбора Проб, перечень Проб, основания для подозрения на </w:t>
      </w:r>
      <w:proofErr w:type="spellStart"/>
      <w:r>
        <w:rPr>
          <w:rFonts w:ascii="Arial" w:hAnsi="Arial"/>
          <w:sz w:val="20"/>
        </w:rPr>
        <w:t>пара</w:t>
      </w:r>
      <w:r>
        <w:rPr>
          <w:rFonts w:ascii="Arial" w:hAnsi="Arial"/>
          <w:sz w:val="20"/>
        </w:rPr>
        <w:t>туберкулез</w:t>
      </w:r>
      <w:proofErr w:type="spellEnd"/>
      <w:r>
        <w:rPr>
          <w:rFonts w:ascii="Arial" w:hAnsi="Arial"/>
          <w:sz w:val="20"/>
        </w:rPr>
        <w:t xml:space="preserve">, адрес и телефон, а также электронная почта (при наличии) специалиста </w:t>
      </w:r>
      <w:proofErr w:type="spellStart"/>
      <w:r>
        <w:rPr>
          <w:rFonts w:ascii="Arial" w:hAnsi="Arial"/>
          <w:sz w:val="20"/>
        </w:rPr>
        <w:t>госветслужбы</w:t>
      </w:r>
      <w:proofErr w:type="spellEnd"/>
      <w:r>
        <w:rPr>
          <w:rFonts w:ascii="Arial" w:hAnsi="Arial"/>
          <w:sz w:val="20"/>
        </w:rPr>
        <w:t>, осуществившего отбор Проб.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20. Лабораторные исследования Проб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должны проводиться с использованием следующих (следующего) методов (метода):</w:t>
      </w:r>
      <w:bookmarkStart w:id="9" w:name="Par133"/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идентификация возбудителя с использованием </w:t>
      </w:r>
      <w:proofErr w:type="spellStart"/>
      <w:r>
        <w:rPr>
          <w:rFonts w:ascii="Arial" w:hAnsi="Arial"/>
          <w:sz w:val="20"/>
        </w:rPr>
        <w:t>бактериоскопических</w:t>
      </w:r>
      <w:proofErr w:type="spellEnd"/>
      <w:r>
        <w:rPr>
          <w:rFonts w:ascii="Arial" w:hAnsi="Arial"/>
          <w:sz w:val="20"/>
        </w:rPr>
        <w:t xml:space="preserve"> и (или) молекулярно-биологических, и (или) бактериологических, и (или) патологоанатомических, и (или) гистологических исследований;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и (или) серологические исследования методом реакции связывани</w:t>
      </w:r>
      <w:r>
        <w:rPr>
          <w:rFonts w:ascii="Arial" w:hAnsi="Arial"/>
          <w:sz w:val="20"/>
        </w:rPr>
        <w:t>я комплемента или методом иммуноферментного анализа.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21. Диагноз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считается установленным в одном из следующих случаев: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выделен и идентифицирован возбудитель;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обнаружен генетический материал возбудителя и получен положительный результат </w:t>
      </w:r>
      <w:proofErr w:type="spellStart"/>
      <w:r>
        <w:rPr>
          <w:rFonts w:ascii="Arial" w:hAnsi="Arial"/>
          <w:sz w:val="20"/>
        </w:rPr>
        <w:t>ба</w:t>
      </w:r>
      <w:r>
        <w:rPr>
          <w:rFonts w:ascii="Arial" w:hAnsi="Arial"/>
          <w:sz w:val="20"/>
        </w:rPr>
        <w:t>ктериоскопических</w:t>
      </w:r>
      <w:proofErr w:type="spellEnd"/>
      <w:r>
        <w:rPr>
          <w:rFonts w:ascii="Arial" w:hAnsi="Arial"/>
          <w:sz w:val="20"/>
        </w:rPr>
        <w:t xml:space="preserve"> исследований;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получен положительный результат </w:t>
      </w:r>
      <w:proofErr w:type="spellStart"/>
      <w:r>
        <w:rPr>
          <w:rFonts w:ascii="Arial" w:hAnsi="Arial"/>
          <w:sz w:val="20"/>
        </w:rPr>
        <w:t>бактериоскопических</w:t>
      </w:r>
      <w:proofErr w:type="spellEnd"/>
      <w:r>
        <w:rPr>
          <w:rFonts w:ascii="Arial" w:hAnsi="Arial"/>
          <w:sz w:val="20"/>
        </w:rPr>
        <w:t xml:space="preserve"> исследований и гистологических исследований при наличии у восприимчивых животных клинических признаков </w:t>
      </w:r>
      <w:proofErr w:type="spellStart"/>
      <w:r>
        <w:rPr>
          <w:rFonts w:ascii="Arial" w:hAnsi="Arial"/>
          <w:sz w:val="20"/>
        </w:rPr>
        <w:t>паратуберкулеза</w:t>
      </w:r>
      <w:proofErr w:type="spellEnd"/>
      <w:r>
        <w:rPr>
          <w:rFonts w:ascii="Arial" w:hAnsi="Arial"/>
          <w:sz w:val="20"/>
        </w:rPr>
        <w:t xml:space="preserve">, перечисленных в </w:t>
      </w:r>
      <w:hyperlink w:anchor="Par45">
        <w:r>
          <w:rPr>
            <w:rFonts w:ascii="Arial" w:hAnsi="Arial"/>
            <w:color w:val="0000FF"/>
            <w:sz w:val="20"/>
          </w:rPr>
          <w:t>пункте 3</w:t>
        </w:r>
      </w:hyperlink>
      <w:r>
        <w:rPr>
          <w:rFonts w:ascii="Arial" w:hAnsi="Arial"/>
          <w:sz w:val="20"/>
        </w:rPr>
        <w:t xml:space="preserve"> Правил;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выявлены патологоанатомические изменения при </w:t>
      </w:r>
      <w:proofErr w:type="spellStart"/>
      <w:r>
        <w:rPr>
          <w:rFonts w:ascii="Arial" w:hAnsi="Arial"/>
          <w:sz w:val="20"/>
        </w:rPr>
        <w:t>паратуберкулезе</w:t>
      </w:r>
      <w:proofErr w:type="spellEnd"/>
      <w:r>
        <w:rPr>
          <w:rFonts w:ascii="Arial" w:hAnsi="Arial"/>
          <w:sz w:val="20"/>
        </w:rPr>
        <w:t xml:space="preserve">, перечисленные в </w:t>
      </w:r>
      <w:hyperlink w:anchor="Par45">
        <w:r>
          <w:rPr>
            <w:rFonts w:ascii="Arial" w:hAnsi="Arial"/>
            <w:color w:val="0000FF"/>
            <w:sz w:val="20"/>
          </w:rPr>
          <w:t>пункте 3</w:t>
        </w:r>
      </w:hyperlink>
      <w:r>
        <w:rPr>
          <w:rFonts w:ascii="Arial" w:hAnsi="Arial"/>
          <w:sz w:val="20"/>
        </w:rPr>
        <w:t xml:space="preserve"> Правил, в кишечнике и брыжеечных лимфатических узлах, и получен положительный результат гистологических или </w:t>
      </w:r>
      <w:proofErr w:type="spellStart"/>
      <w:r>
        <w:rPr>
          <w:rFonts w:ascii="Arial" w:hAnsi="Arial"/>
          <w:sz w:val="20"/>
        </w:rPr>
        <w:t>бактериоскопических</w:t>
      </w:r>
      <w:proofErr w:type="spellEnd"/>
      <w:r>
        <w:rPr>
          <w:rFonts w:ascii="Arial" w:hAnsi="Arial"/>
          <w:sz w:val="20"/>
        </w:rPr>
        <w:t xml:space="preserve"> иссл</w:t>
      </w:r>
      <w:r>
        <w:rPr>
          <w:rFonts w:ascii="Arial" w:hAnsi="Arial"/>
          <w:sz w:val="20"/>
        </w:rPr>
        <w:t xml:space="preserve">едований независимо от наличия или отсутствия клинических признаков </w:t>
      </w:r>
      <w:proofErr w:type="spellStart"/>
      <w:r>
        <w:rPr>
          <w:rFonts w:ascii="Arial" w:hAnsi="Arial"/>
          <w:sz w:val="20"/>
        </w:rPr>
        <w:t>паратуберкулеза</w:t>
      </w:r>
      <w:proofErr w:type="spellEnd"/>
      <w:r>
        <w:rPr>
          <w:rFonts w:ascii="Arial" w:hAnsi="Arial"/>
          <w:sz w:val="20"/>
        </w:rPr>
        <w:t xml:space="preserve">, перечисленных в </w:t>
      </w:r>
      <w:hyperlink w:anchor="Par45">
        <w:r>
          <w:rPr>
            <w:rFonts w:ascii="Arial" w:hAnsi="Arial"/>
            <w:color w:val="0000FF"/>
            <w:sz w:val="20"/>
          </w:rPr>
          <w:t>пункте 3</w:t>
        </w:r>
      </w:hyperlink>
      <w:r>
        <w:rPr>
          <w:rFonts w:ascii="Arial" w:hAnsi="Arial"/>
          <w:sz w:val="20"/>
        </w:rPr>
        <w:t xml:space="preserve"> Правил.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22. Руководитель лаборатории в течение 12 часов после получения результатов лабораторных исследований на </w:t>
      </w:r>
      <w:proofErr w:type="spellStart"/>
      <w:r>
        <w:rPr>
          <w:rFonts w:ascii="Arial" w:hAnsi="Arial"/>
          <w:sz w:val="20"/>
        </w:rPr>
        <w:t>парат</w:t>
      </w:r>
      <w:r>
        <w:rPr>
          <w:rFonts w:ascii="Arial" w:hAnsi="Arial"/>
          <w:sz w:val="20"/>
        </w:rPr>
        <w:t>уберкулез</w:t>
      </w:r>
      <w:proofErr w:type="spellEnd"/>
      <w:r>
        <w:rPr>
          <w:rFonts w:ascii="Arial" w:hAnsi="Arial"/>
          <w:sz w:val="20"/>
        </w:rPr>
        <w:t xml:space="preserve"> должен в письменной форме проинформировать руководителя органа исполнительной власти соответствующего субъекта Российской Федерации, осуществляющего переданные полномочия в области ветеринарии, специалиста </w:t>
      </w:r>
      <w:proofErr w:type="spellStart"/>
      <w:r>
        <w:rPr>
          <w:rFonts w:ascii="Arial" w:hAnsi="Arial"/>
          <w:sz w:val="20"/>
        </w:rPr>
        <w:t>госветслужбы</w:t>
      </w:r>
      <w:proofErr w:type="spellEnd"/>
      <w:r>
        <w:rPr>
          <w:rFonts w:ascii="Arial" w:hAnsi="Arial"/>
          <w:sz w:val="20"/>
        </w:rPr>
        <w:t>, направившего Пробы на иссл</w:t>
      </w:r>
      <w:r>
        <w:rPr>
          <w:rFonts w:ascii="Arial" w:hAnsi="Arial"/>
          <w:sz w:val="20"/>
        </w:rPr>
        <w:t>едования, о полученных результатах.</w:t>
      </w:r>
      <w:bookmarkStart w:id="10" w:name="Par141"/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 случае установления диагноза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руководитель лаборатории в течение 12 часов после получения результатов лабораторных исследований в письменной форме должен </w:t>
      </w:r>
      <w:r>
        <w:rPr>
          <w:rFonts w:ascii="Arial" w:hAnsi="Arial"/>
          <w:sz w:val="20"/>
        </w:rPr>
        <w:lastRenderedPageBreak/>
        <w:t>проинформировать ветеринарные (ветеринарно-сани</w:t>
      </w:r>
      <w:r>
        <w:rPr>
          <w:rFonts w:ascii="Arial" w:hAnsi="Arial"/>
          <w:sz w:val="20"/>
        </w:rPr>
        <w:t>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</w:t>
      </w:r>
      <w:r>
        <w:rPr>
          <w:rFonts w:ascii="Arial" w:hAnsi="Arial"/>
          <w:sz w:val="20"/>
        </w:rPr>
        <w:t>езопасности в случае поступления Проб с объекта, подведомственного указанным органам.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23.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</w:t>
      </w:r>
      <w:r>
        <w:rPr>
          <w:rFonts w:ascii="Arial" w:hAnsi="Arial"/>
          <w:sz w:val="20"/>
        </w:rPr>
        <w:t xml:space="preserve">ления диагноза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должен направить в письменной форме информацию о возникновении </w:t>
      </w:r>
      <w:proofErr w:type="spellStart"/>
      <w:r>
        <w:rPr>
          <w:rFonts w:ascii="Arial" w:hAnsi="Arial"/>
          <w:sz w:val="20"/>
        </w:rPr>
        <w:t>паратуберкулеза</w:t>
      </w:r>
      <w:proofErr w:type="spellEnd"/>
      <w:r>
        <w:rPr>
          <w:rFonts w:ascii="Arial" w:hAnsi="Arial"/>
          <w:sz w:val="20"/>
        </w:rPr>
        <w:t xml:space="preserve"> на территории соответствующего субъекта Российской Федерации высшему должностному лицу субъекта Российской Федерации, в федеральный орган исполн</w:t>
      </w:r>
      <w:r>
        <w:rPr>
          <w:rFonts w:ascii="Arial" w:hAnsi="Arial"/>
          <w:sz w:val="20"/>
        </w:rPr>
        <w:t>ительной власти в области нормативно-правового регулирования в ветеринарии, федеральный орган исполнительной власти в области ветеринарного надзора, а также в природоохранные учреждения, органы государственной власти субъектов Российской Федерации, уполном</w:t>
      </w:r>
      <w:r>
        <w:rPr>
          <w:rFonts w:ascii="Arial" w:hAnsi="Arial"/>
          <w:sz w:val="20"/>
        </w:rPr>
        <w:t>оченные в области охоты и сохранения охотничьих ресурсов, в случае поступления Проб с объекта, подведомственного указанным органам.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24. При установлении диагноза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на объектах, подведомственных федеральным органам исполнительной власти в об</w:t>
      </w:r>
      <w:r>
        <w:rPr>
          <w:rFonts w:ascii="Arial" w:hAnsi="Arial"/>
          <w:sz w:val="20"/>
        </w:rPr>
        <w:t>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уполномоченные должностные лица ветеринарных (ве</w:t>
      </w:r>
      <w:r>
        <w:rPr>
          <w:rFonts w:ascii="Arial" w:hAnsi="Arial"/>
          <w:sz w:val="20"/>
        </w:rPr>
        <w:t>теринарно-санитарных) служб указанных органов должны взаимодействовать с уполномоченными должностными лицами органа исполнительной власти субъекта Российской Федерации (на территории которого расположен соответствующий объект), осуществляющего переданные п</w:t>
      </w:r>
      <w:r>
        <w:rPr>
          <w:rFonts w:ascii="Arial" w:hAnsi="Arial"/>
          <w:sz w:val="20"/>
        </w:rPr>
        <w:t>олномочия в области ветеринарии, или подведомственной ему организации по вопросам осуществления на подведомственных объектах мероприятий, предусмотренных Правилами.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25. В случае если в результате проведенных лабораторных исследований диагноз на </w:t>
      </w:r>
      <w:proofErr w:type="spellStart"/>
      <w:r>
        <w:rPr>
          <w:rFonts w:ascii="Arial" w:hAnsi="Arial"/>
          <w:sz w:val="20"/>
        </w:rPr>
        <w:t>паратуберку</w:t>
      </w:r>
      <w:r>
        <w:rPr>
          <w:rFonts w:ascii="Arial" w:hAnsi="Arial"/>
          <w:sz w:val="20"/>
        </w:rPr>
        <w:t>лез</w:t>
      </w:r>
      <w:proofErr w:type="spellEnd"/>
      <w:r>
        <w:rPr>
          <w:rFonts w:ascii="Arial" w:hAnsi="Arial"/>
          <w:sz w:val="20"/>
        </w:rPr>
        <w:t xml:space="preserve"> не был установлен,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должен проинформировать об этом ветеринарные (ветеринарно-санитарные) службы фед</w:t>
      </w:r>
      <w:r>
        <w:rPr>
          <w:rFonts w:ascii="Arial" w:hAnsi="Arial"/>
          <w:sz w:val="20"/>
        </w:rPr>
        <w:t>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приро</w:t>
      </w:r>
      <w:r>
        <w:rPr>
          <w:rFonts w:ascii="Arial" w:hAnsi="Arial"/>
          <w:sz w:val="20"/>
        </w:rPr>
        <w:t>доохранные учреждения, органы государственной власти субъектов Российской Федерации, уполномоченные в области охоты и сохранения охотничьих ресурсов, если исследованные Пробы поступили с объекта, подведомственного указанным органам.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26. Уполномоченное долж</w:t>
      </w:r>
      <w:r>
        <w:rPr>
          <w:rFonts w:ascii="Arial" w:hAnsi="Arial"/>
          <w:sz w:val="20"/>
        </w:rPr>
        <w:t xml:space="preserve">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должно проинформировать об установлении или </w:t>
      </w:r>
      <w:proofErr w:type="spellStart"/>
      <w:r>
        <w:rPr>
          <w:rFonts w:ascii="Arial" w:hAnsi="Arial"/>
          <w:sz w:val="20"/>
        </w:rPr>
        <w:t>неустановлении</w:t>
      </w:r>
      <w:proofErr w:type="spellEnd"/>
      <w:r>
        <w:rPr>
          <w:rFonts w:ascii="Arial" w:hAnsi="Arial"/>
          <w:sz w:val="20"/>
        </w:rPr>
        <w:t xml:space="preserve"> диагноза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владельцев восприимчивых животных, главу муниципального образования, на территории которого располагается предполагаемый эпизоотический очаг, в течение 24 часов с момента получения соответствующей информации.</w:t>
      </w:r>
    </w:p>
    <w:p w:rsidR="00583711" w:rsidRDefault="00583711">
      <w:pPr>
        <w:jc w:val="center"/>
        <w:rPr>
          <w:rFonts w:ascii="Arial" w:hAnsi="Arial"/>
          <w:sz w:val="20"/>
        </w:rPr>
      </w:pPr>
    </w:p>
    <w:p w:rsidR="00583711" w:rsidRDefault="00232B01">
      <w:pPr>
        <w:jc w:val="center"/>
        <w:outlineLvl w:val="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VI. Установление карантина, ограничительные</w:t>
      </w:r>
    </w:p>
    <w:p w:rsidR="00583711" w:rsidRDefault="00232B0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z w:val="20"/>
        </w:rPr>
        <w:t xml:space="preserve"> иные мероприятия, направленные на ликвидацию очагов</w:t>
      </w:r>
    </w:p>
    <w:p w:rsidR="00583711" w:rsidRDefault="00232B01">
      <w:pPr>
        <w:jc w:val="center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паратуберкулеза</w:t>
      </w:r>
      <w:proofErr w:type="spellEnd"/>
      <w:r>
        <w:rPr>
          <w:rFonts w:ascii="Arial" w:hAnsi="Arial"/>
          <w:b/>
          <w:sz w:val="20"/>
        </w:rPr>
        <w:t>, а также на предотвращение</w:t>
      </w:r>
    </w:p>
    <w:p w:rsidR="00583711" w:rsidRDefault="00232B0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его распространения</w:t>
      </w:r>
    </w:p>
    <w:p w:rsidR="00583711" w:rsidRDefault="00583711">
      <w:pPr>
        <w:jc w:val="center"/>
        <w:rPr>
          <w:rFonts w:ascii="Arial" w:hAnsi="Arial"/>
          <w:sz w:val="20"/>
        </w:rPr>
      </w:pPr>
    </w:p>
    <w:p w:rsidR="00583711" w:rsidRDefault="00232B01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27. Руководитель органа исполнительной власти субъекта Российской Федерации, осуществляющего переданные полномочия в области ветеринарии, </w:t>
      </w:r>
      <w:r>
        <w:rPr>
          <w:rFonts w:ascii="Arial" w:hAnsi="Arial"/>
          <w:sz w:val="20"/>
        </w:rPr>
        <w:t xml:space="preserve">при получении от руководителя лаборатории информации об установлении диагноза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в течение 24 часов с момента установления диагноза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должен: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направить на рассмотрение высшему должностному лицу субъекта Российской Федерации п</w:t>
      </w:r>
      <w:r>
        <w:rPr>
          <w:rFonts w:ascii="Arial" w:hAnsi="Arial"/>
          <w:sz w:val="20"/>
        </w:rPr>
        <w:t>редставление об установлении ограничительных мероприятий (карантина);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</w:t>
      </w:r>
      <w:r>
        <w:rPr>
          <w:rFonts w:ascii="Arial" w:hAnsi="Arial"/>
          <w:sz w:val="20"/>
        </w:rPr>
        <w:t>еринарного надзора;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направить копию представления уполномоченным должностным лицам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</w:t>
      </w:r>
      <w:r>
        <w:rPr>
          <w:rFonts w:ascii="Arial" w:hAnsi="Arial"/>
          <w:sz w:val="20"/>
        </w:rPr>
        <w:t xml:space="preserve"> наказаний, в сфере государственной охраны и в области обеспечения безопасности, в природоохранные учреждения, органы государственной власти субъекта Российской Федерации, уполномоченные в области охоты и сохранения охотничьих ресурсов, в случае установлен</w:t>
      </w:r>
      <w:r>
        <w:rPr>
          <w:rFonts w:ascii="Arial" w:hAnsi="Arial"/>
          <w:sz w:val="20"/>
        </w:rPr>
        <w:t xml:space="preserve">ия диагноза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у восприимчивых животных, содержащихся на объектах, подведомственных указанным органам;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разработать проект акта об установлении ограничительных мероприятий (карантина) с соответствующим перечнем ограничений и направить его на </w:t>
      </w:r>
      <w:r>
        <w:rPr>
          <w:rFonts w:ascii="Arial" w:hAnsi="Arial"/>
          <w:sz w:val="20"/>
        </w:rPr>
        <w:t>рассмотрение высшему должностному лицу субъекта Российской Федерации.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 случае установления диагноза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на объектах, подведомственных федеральным органам исполнительной власти в области обороны, в сфере внутренних дел, в сфере деятельности в</w:t>
      </w:r>
      <w:r>
        <w:rPr>
          <w:rFonts w:ascii="Arial" w:hAnsi="Arial"/>
          <w:sz w:val="20"/>
        </w:rPr>
        <w:t>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проекта акта об установлении ограничительных мероприятий (карантина) с соответствующим перечнем ог</w:t>
      </w:r>
      <w:r>
        <w:rPr>
          <w:rFonts w:ascii="Arial" w:hAnsi="Arial"/>
          <w:sz w:val="20"/>
        </w:rPr>
        <w:t xml:space="preserve">раничений осуществляется с учетом предложений уполномоченных должностных лиц указанных органов, представленных не позднее 12 часов с момента получения информации об установлении диагноза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в соответствии с </w:t>
      </w:r>
      <w:hyperlink w:anchor="Par141">
        <w:r>
          <w:rPr>
            <w:rFonts w:ascii="Arial" w:hAnsi="Arial"/>
            <w:color w:val="0000FF"/>
            <w:sz w:val="20"/>
          </w:rPr>
          <w:t>пункт</w:t>
        </w:r>
        <w:r>
          <w:rPr>
            <w:rFonts w:ascii="Arial" w:hAnsi="Arial"/>
            <w:color w:val="0000FF"/>
            <w:sz w:val="20"/>
          </w:rPr>
          <w:t>ом 22</w:t>
        </w:r>
      </w:hyperlink>
      <w:r>
        <w:rPr>
          <w:rFonts w:ascii="Arial" w:hAnsi="Arial"/>
          <w:sz w:val="20"/>
        </w:rPr>
        <w:t xml:space="preserve"> Правил;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разработать и утвердить план мероприятий по ликвидации эпизоотического очага </w:t>
      </w:r>
      <w:proofErr w:type="spellStart"/>
      <w:r>
        <w:rPr>
          <w:rFonts w:ascii="Arial" w:hAnsi="Arial"/>
          <w:sz w:val="20"/>
        </w:rPr>
        <w:t>паратуберкулеза</w:t>
      </w:r>
      <w:proofErr w:type="spellEnd"/>
      <w:r>
        <w:rPr>
          <w:rFonts w:ascii="Arial" w:hAnsi="Arial"/>
          <w:sz w:val="20"/>
        </w:rPr>
        <w:t xml:space="preserve"> и предотвращению распространения возбудителя и направить его на рассмотрение высшему должностному лицу субъекта Российской Федерации.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 случае установления диагноза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</w:t>
      </w:r>
      <w:r>
        <w:rPr>
          <w:rFonts w:ascii="Arial" w:hAnsi="Arial"/>
          <w:sz w:val="20"/>
        </w:rPr>
        <w:t xml:space="preserve">азаний, в сфере государственной охраны и в области обеспечения безопасности, разработка плана мероприятий по ликвидации эпизоотического очага </w:t>
      </w:r>
      <w:proofErr w:type="spellStart"/>
      <w:r>
        <w:rPr>
          <w:rFonts w:ascii="Arial" w:hAnsi="Arial"/>
          <w:sz w:val="20"/>
        </w:rPr>
        <w:t>паратуберкулеза</w:t>
      </w:r>
      <w:proofErr w:type="spellEnd"/>
      <w:r>
        <w:rPr>
          <w:rFonts w:ascii="Arial" w:hAnsi="Arial"/>
          <w:sz w:val="20"/>
        </w:rPr>
        <w:t xml:space="preserve"> и предотвращению распространения возбудителя осуществляется с учетом предложений уполномоченных до</w:t>
      </w:r>
      <w:r>
        <w:rPr>
          <w:rFonts w:ascii="Arial" w:hAnsi="Arial"/>
          <w:sz w:val="20"/>
        </w:rPr>
        <w:t xml:space="preserve">лжностных лиц указанных органов, представленных не позднее 12 часов с момента получения информации об установлении диагноза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 xml:space="preserve"> в соответствии с </w:t>
      </w:r>
      <w:hyperlink w:anchor="Par141">
        <w:r>
          <w:rPr>
            <w:rFonts w:ascii="Arial" w:hAnsi="Arial"/>
            <w:color w:val="0000FF"/>
            <w:sz w:val="20"/>
          </w:rPr>
          <w:t>пунктом 22</w:t>
        </w:r>
      </w:hyperlink>
      <w:r>
        <w:rPr>
          <w:rFonts w:ascii="Arial" w:hAnsi="Arial"/>
          <w:sz w:val="20"/>
        </w:rPr>
        <w:t xml:space="preserve"> Правил.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28. Высшее должностное лицо субъекта Российской Ф</w:t>
      </w:r>
      <w:r>
        <w:rPr>
          <w:rFonts w:ascii="Arial" w:hAnsi="Arial"/>
          <w:sz w:val="20"/>
        </w:rPr>
        <w:t>едерации на основании представления руководителя органа исполнительной власти субъекта Российской Федерации, осуществляющего переданные полномочия в области ветеринарии, в течение 24 часов с момента его получения должно принять решение об установлении огра</w:t>
      </w:r>
      <w:r>
        <w:rPr>
          <w:rFonts w:ascii="Arial" w:hAnsi="Arial"/>
          <w:sz w:val="20"/>
        </w:rPr>
        <w:t>ничительных мероприятий (карантина) на территории субъекта Российской Федерации.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Решение об установлении ограничительных мероприятий (карантина) может быть принято руководителем органа исполнительной власти субъекта Российской Федерации, осуществляющего пе</w:t>
      </w:r>
      <w:r>
        <w:rPr>
          <w:rFonts w:ascii="Arial" w:hAnsi="Arial"/>
          <w:sz w:val="20"/>
        </w:rPr>
        <w:t>реданные полномочия в области ветеринарии.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29. В решении об установлении ограничительных мероприятий (карантина) должны быть указаны перечень ограничений на оборот восприимчивых животных, продукции животного происхождения, кормов, перечисленных в </w:t>
      </w:r>
      <w:hyperlink w:anchor="Par171">
        <w:r>
          <w:rPr>
            <w:rFonts w:ascii="Arial" w:hAnsi="Arial"/>
            <w:color w:val="0000FF"/>
            <w:sz w:val="20"/>
          </w:rPr>
          <w:t>пунктах 32</w:t>
        </w:r>
      </w:hyperlink>
      <w:r>
        <w:rPr>
          <w:rFonts w:ascii="Arial" w:hAnsi="Arial"/>
          <w:sz w:val="20"/>
        </w:rPr>
        <w:t xml:space="preserve"> - </w:t>
      </w:r>
      <w:hyperlink w:anchor="Par242">
        <w:r>
          <w:rPr>
            <w:rFonts w:ascii="Arial" w:hAnsi="Arial"/>
            <w:color w:val="0000FF"/>
            <w:sz w:val="20"/>
          </w:rPr>
          <w:t>38</w:t>
        </w:r>
      </w:hyperlink>
      <w:r>
        <w:rPr>
          <w:rFonts w:ascii="Arial" w:hAnsi="Arial"/>
          <w:sz w:val="20"/>
        </w:rPr>
        <w:t xml:space="preserve"> Правил, а также срок, на который устанавливаются ограничительные мероприятия &lt;7&gt;, и определены: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--------------------------------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&lt;7&gt; </w:t>
      </w:r>
      <w:hyperlink r:id="rId17">
        <w:r>
          <w:rPr>
            <w:rFonts w:ascii="Arial" w:hAnsi="Arial"/>
            <w:color w:val="0000FF"/>
            <w:sz w:val="20"/>
          </w:rPr>
          <w:t>Статья 17</w:t>
        </w:r>
      </w:hyperlink>
      <w:r>
        <w:rPr>
          <w:rFonts w:ascii="Arial" w:hAnsi="Arial"/>
          <w:sz w:val="20"/>
        </w:rPr>
        <w:t xml:space="preserve"> Закона Российской Федерации от 14 мая 1993 г. N 4979-1 "О ветеринарии".</w:t>
      </w:r>
    </w:p>
    <w:p w:rsidR="00583711" w:rsidRDefault="00583711">
      <w:pPr>
        <w:ind w:firstLine="540"/>
        <w:jc w:val="both"/>
        <w:rPr>
          <w:rFonts w:ascii="Arial" w:hAnsi="Arial"/>
          <w:sz w:val="20"/>
        </w:rPr>
      </w:pPr>
    </w:p>
    <w:p w:rsidR="00583711" w:rsidRDefault="00232B01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место нахождения источника и факторов передачи возбудителя в тех границах, в которых возможна его передача восприимчивым животным (далее - эпизо</w:t>
      </w:r>
      <w:r>
        <w:rPr>
          <w:rFonts w:ascii="Arial" w:hAnsi="Arial"/>
          <w:sz w:val="20"/>
        </w:rPr>
        <w:t>отический очаг);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территория вокруг эпизоотического очага, радиус которой составляет от 500 м до 3 км от границ эпизоотического очага и зависит от эпизоотической ситуации, ландшафтно-географических особенностей местности, хозяйственных, транспортных и други</w:t>
      </w:r>
      <w:r>
        <w:rPr>
          <w:rFonts w:ascii="Arial" w:hAnsi="Arial"/>
          <w:sz w:val="20"/>
        </w:rPr>
        <w:t>х связей между хозяйствами, расположенными на указанной территории (далее - неблагополучный пункт).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30. Уполномоченное должностное лицо организации, подведомственной органу исполнительной власти субъекта Российской Федерации, осуществляющему переданные </w:t>
      </w:r>
      <w:r>
        <w:rPr>
          <w:rFonts w:ascii="Arial" w:hAnsi="Arial"/>
          <w:sz w:val="20"/>
        </w:rPr>
        <w:lastRenderedPageBreak/>
        <w:t>пол</w:t>
      </w:r>
      <w:r>
        <w:rPr>
          <w:rFonts w:ascii="Arial" w:hAnsi="Arial"/>
          <w:sz w:val="20"/>
        </w:rPr>
        <w:t>номочия в области ветеринарии, должно в течение 24 часов с момента принятия решения об установлении эпизоотического очага проинформировать население и главу муниципального образования о возникновении эпизоотического очага.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31. Решением об установлении огра</w:t>
      </w:r>
      <w:r>
        <w:rPr>
          <w:rFonts w:ascii="Arial" w:hAnsi="Arial"/>
          <w:sz w:val="20"/>
        </w:rPr>
        <w:t>ничительных мероприятий (карантина) вводятся ограничительные мероприятия в эпизоотическом очаге и неблагополучном пункте.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32. В эпизоотическом очаге:</w:t>
      </w:r>
      <w:bookmarkStart w:id="11" w:name="Par171"/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а) запрещается: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лечение восприимчивых животных, указанных в </w:t>
      </w:r>
      <w:hyperlink w:anchor="Par225">
        <w:r>
          <w:rPr>
            <w:rFonts w:ascii="Arial" w:hAnsi="Arial"/>
            <w:color w:val="0000FF"/>
            <w:sz w:val="20"/>
          </w:rPr>
          <w:t>пункте 34</w:t>
        </w:r>
      </w:hyperlink>
      <w:r>
        <w:rPr>
          <w:rFonts w:ascii="Arial" w:hAnsi="Arial"/>
          <w:sz w:val="20"/>
        </w:rPr>
        <w:t xml:space="preserve"> Правил </w:t>
      </w:r>
      <w:r>
        <w:rPr>
          <w:rFonts w:ascii="Arial" w:hAnsi="Arial"/>
          <w:sz w:val="20"/>
        </w:rPr>
        <w:t>(далее - больные восприимчивые животные);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посещение территории посторонними лицами, не являющимися работниками хозяйства и специалистами </w:t>
      </w:r>
      <w:proofErr w:type="spellStart"/>
      <w:r>
        <w:rPr>
          <w:rFonts w:ascii="Arial" w:hAnsi="Arial"/>
          <w:sz w:val="20"/>
        </w:rPr>
        <w:t>госветслужбы</w:t>
      </w:r>
      <w:proofErr w:type="spellEnd"/>
      <w:r>
        <w:rPr>
          <w:rFonts w:ascii="Arial" w:hAnsi="Arial"/>
          <w:sz w:val="20"/>
        </w:rPr>
        <w:t xml:space="preserve"> и привлеченным персоналом для ликвидации очага, лицами, проживающими и (или) временно пребывающими на терр</w:t>
      </w:r>
      <w:r>
        <w:rPr>
          <w:rFonts w:ascii="Arial" w:hAnsi="Arial"/>
          <w:sz w:val="20"/>
        </w:rPr>
        <w:t>итории, признанной эпизоотическим очагом;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ввоз (ввод) и вывоз (вывод)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пункты, а также вывоза (вывода) моло</w:t>
      </w:r>
      <w:r>
        <w:rPr>
          <w:rFonts w:ascii="Arial" w:hAnsi="Arial"/>
          <w:sz w:val="20"/>
        </w:rPr>
        <w:t xml:space="preserve">дняка крупного рогатого скота, указанного в </w:t>
      </w:r>
      <w:hyperlink w:anchor="Par208">
        <w:r>
          <w:rPr>
            <w:rFonts w:ascii="Arial" w:hAnsi="Arial"/>
            <w:color w:val="0000FF"/>
            <w:sz w:val="20"/>
          </w:rPr>
          <w:t>абзаце шестнадцатом подпункта "б"</w:t>
        </w:r>
      </w:hyperlink>
      <w:r>
        <w:rPr>
          <w:rFonts w:ascii="Arial" w:hAnsi="Arial"/>
          <w:sz w:val="20"/>
        </w:rPr>
        <w:t xml:space="preserve"> настоящего пункта;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перемещение и перегруппировка восприимчивых животных внутри хозяйства;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вывоз молока и молочных продуктов, не подвергнутых термичес</w:t>
      </w:r>
      <w:r>
        <w:rPr>
          <w:rFonts w:ascii="Arial" w:hAnsi="Arial"/>
          <w:sz w:val="20"/>
        </w:rPr>
        <w:t xml:space="preserve">кой обработке в соответствии с </w:t>
      </w:r>
      <w:hyperlink w:anchor="Par233">
        <w:r>
          <w:rPr>
            <w:rFonts w:ascii="Arial" w:hAnsi="Arial"/>
            <w:color w:val="0000FF"/>
            <w:sz w:val="20"/>
          </w:rPr>
          <w:t>пунктом 36</w:t>
        </w:r>
      </w:hyperlink>
      <w:r>
        <w:rPr>
          <w:rFonts w:ascii="Arial" w:hAnsi="Arial"/>
          <w:sz w:val="20"/>
        </w:rPr>
        <w:t xml:space="preserve"> Правил, за исключением вывоза молока и молочных продуктов на молокоперерабатывающие предприятия;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вывоз полученной от убоя восприимчивых животных крови и продуктов ее переработки, не под</w:t>
      </w:r>
      <w:r>
        <w:rPr>
          <w:rFonts w:ascii="Arial" w:hAnsi="Arial"/>
          <w:sz w:val="20"/>
        </w:rPr>
        <w:t xml:space="preserve">вергнутых обработке в соответствии с </w:t>
      </w:r>
      <w:hyperlink w:anchor="Par233">
        <w:r>
          <w:rPr>
            <w:rFonts w:ascii="Arial" w:hAnsi="Arial"/>
            <w:color w:val="0000FF"/>
            <w:sz w:val="20"/>
          </w:rPr>
          <w:t>пунктом 36</w:t>
        </w:r>
      </w:hyperlink>
      <w:r>
        <w:rPr>
          <w:rFonts w:ascii="Arial" w:hAnsi="Arial"/>
          <w:sz w:val="20"/>
        </w:rPr>
        <w:t xml:space="preserve"> Правил;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использование больных восприимчивых животных и полученного от них приплода для воспроизводства стада;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сбор, обработка, хранение, вывоз и использование спермы, яйцеклеток и</w:t>
      </w:r>
      <w:r>
        <w:rPr>
          <w:rFonts w:ascii="Arial" w:hAnsi="Arial"/>
          <w:sz w:val="20"/>
        </w:rPr>
        <w:t xml:space="preserve"> эмбрионов восприимчивых животных;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вывоз кормов, инвентаря и иных материально-технических средств, с которыми имели контакт больные восприимчивые животные, не прошедших обработку в соответствии с </w:t>
      </w:r>
      <w:hyperlink w:anchor="Par233">
        <w:r>
          <w:rPr>
            <w:rFonts w:ascii="Arial" w:hAnsi="Arial"/>
            <w:color w:val="0000FF"/>
            <w:sz w:val="20"/>
          </w:rPr>
          <w:t>пунктами 36</w:t>
        </w:r>
      </w:hyperlink>
      <w:r>
        <w:rPr>
          <w:rFonts w:ascii="Arial" w:hAnsi="Arial"/>
          <w:sz w:val="20"/>
        </w:rPr>
        <w:t xml:space="preserve"> и </w:t>
      </w:r>
      <w:hyperlink w:anchor="Par238">
        <w:r>
          <w:rPr>
            <w:rFonts w:ascii="Arial" w:hAnsi="Arial"/>
            <w:color w:val="0000FF"/>
            <w:sz w:val="20"/>
          </w:rPr>
          <w:t>37</w:t>
        </w:r>
      </w:hyperlink>
      <w:r>
        <w:rPr>
          <w:rFonts w:ascii="Arial" w:hAnsi="Arial"/>
          <w:sz w:val="20"/>
        </w:rPr>
        <w:t xml:space="preserve"> Правил;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охота на диких восприимчивых животных, отнесенных к охотничьим ресурсам &lt;8&gt;, за исключением охоты в целях регулирования численности охотничьих ресурсов, если эпизоотический очаг установлен в охотничьих угодьях или на и</w:t>
      </w:r>
      <w:r>
        <w:rPr>
          <w:rFonts w:ascii="Arial" w:hAnsi="Arial"/>
          <w:sz w:val="20"/>
        </w:rPr>
        <w:t>ных территориях, являющихся средой обитания диких восприимчивых животных &lt;9&gt;;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--------------------------------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&lt;8&gt; </w:t>
      </w:r>
      <w:hyperlink r:id="rId18">
        <w:r>
          <w:rPr>
            <w:rFonts w:ascii="Arial" w:hAnsi="Arial"/>
            <w:color w:val="0000FF"/>
            <w:sz w:val="20"/>
          </w:rPr>
          <w:t>Статья 11</w:t>
        </w:r>
      </w:hyperlink>
      <w:r>
        <w:rPr>
          <w:rFonts w:ascii="Arial" w:hAnsi="Arial"/>
          <w:sz w:val="20"/>
        </w:rPr>
        <w:t xml:space="preserve"> Федерального закона от 24 июля 2009 г. N </w:t>
      </w:r>
      <w:r>
        <w:rPr>
          <w:rFonts w:ascii="Arial" w:hAnsi="Arial"/>
          <w:sz w:val="20"/>
        </w:rPr>
        <w:t>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&lt;9&gt; </w:t>
      </w:r>
      <w:hyperlink r:id="rId19">
        <w:r>
          <w:rPr>
            <w:rFonts w:ascii="Arial" w:hAnsi="Arial"/>
            <w:color w:val="0000FF"/>
            <w:sz w:val="20"/>
          </w:rPr>
          <w:t>Статья 16</w:t>
        </w:r>
      </w:hyperlink>
      <w:r>
        <w:rPr>
          <w:rFonts w:ascii="Arial" w:hAnsi="Arial"/>
          <w:sz w:val="20"/>
        </w:rPr>
        <w:t xml:space="preserve"> Федерального закона о</w:t>
      </w:r>
      <w:r>
        <w:rPr>
          <w:rFonts w:ascii="Arial" w:hAnsi="Arial"/>
          <w:sz w:val="20"/>
        </w:rPr>
        <w:t>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583711" w:rsidRDefault="00583711">
      <w:pPr>
        <w:ind w:firstLine="540"/>
        <w:jc w:val="both"/>
        <w:rPr>
          <w:rFonts w:ascii="Arial" w:hAnsi="Arial"/>
          <w:sz w:val="20"/>
        </w:rPr>
      </w:pPr>
    </w:p>
    <w:p w:rsidR="00583711" w:rsidRDefault="00232B01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б) осуществляется &lt;10&gt;: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--------------------------------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&lt;10&gt; </w:t>
      </w:r>
      <w:hyperlink r:id="rId20">
        <w:r>
          <w:rPr>
            <w:rFonts w:ascii="Arial" w:hAnsi="Arial"/>
            <w:color w:val="0000FF"/>
            <w:sz w:val="20"/>
          </w:rPr>
          <w:t>Пункт 92 части 1 статьи 44</w:t>
        </w:r>
      </w:hyperlink>
      <w:r>
        <w:rPr>
          <w:rFonts w:ascii="Arial" w:hAnsi="Arial"/>
          <w:sz w:val="20"/>
        </w:rPr>
        <w:t xml:space="preserve"> Федерального закона от 21 декабря 2021 г. N 414-ФЗ "Об общих принципах организации публичной власти в субъектах Российской Федерации".</w:t>
      </w:r>
    </w:p>
    <w:p w:rsidR="00583711" w:rsidRDefault="00583711">
      <w:pPr>
        <w:ind w:firstLine="540"/>
        <w:jc w:val="both"/>
        <w:rPr>
          <w:rFonts w:ascii="Arial" w:hAnsi="Arial"/>
          <w:sz w:val="20"/>
        </w:rPr>
      </w:pPr>
    </w:p>
    <w:p w:rsidR="00583711" w:rsidRDefault="00232B01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клинический осмотр всех восприимчивых животны</w:t>
      </w:r>
      <w:r>
        <w:rPr>
          <w:rFonts w:ascii="Arial" w:hAnsi="Arial"/>
          <w:sz w:val="20"/>
        </w:rPr>
        <w:t>х 4 раза в год с интервалом не менее 90 календарных дней;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оборудование дезинфекционных барьеров на входе (въезде) и выходе (выезде) на территорию (с территории) эпизоотического очага;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организация смены одежды и обуви при входе на территорию и выходе с терр</w:t>
      </w:r>
      <w:r>
        <w:rPr>
          <w:rFonts w:ascii="Arial" w:hAnsi="Arial"/>
          <w:sz w:val="20"/>
        </w:rPr>
        <w:t>итории эпизоотического очага;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дезинфекционная обработка одежды и обуви при выходе с территории эпизоотического очага в соответствии с </w:t>
      </w:r>
      <w:hyperlink w:anchor="Par238">
        <w:r>
          <w:rPr>
            <w:rFonts w:ascii="Arial" w:hAnsi="Arial"/>
            <w:color w:val="0000FF"/>
            <w:sz w:val="20"/>
          </w:rPr>
          <w:t>пунктом 37</w:t>
        </w:r>
      </w:hyperlink>
      <w:r>
        <w:rPr>
          <w:rFonts w:ascii="Arial" w:hAnsi="Arial"/>
          <w:sz w:val="20"/>
        </w:rPr>
        <w:t xml:space="preserve"> Правил;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дезинфекционная обработка транспортных средств при выезде с территории эпи</w:t>
      </w:r>
      <w:r>
        <w:rPr>
          <w:rFonts w:ascii="Arial" w:hAnsi="Arial"/>
          <w:sz w:val="20"/>
        </w:rPr>
        <w:t xml:space="preserve">зоотического очага в соответствии с </w:t>
      </w:r>
      <w:hyperlink w:anchor="Par238">
        <w:r>
          <w:rPr>
            <w:rFonts w:ascii="Arial" w:hAnsi="Arial"/>
            <w:color w:val="0000FF"/>
            <w:sz w:val="20"/>
          </w:rPr>
          <w:t>пунктом 37</w:t>
        </w:r>
      </w:hyperlink>
      <w:r>
        <w:rPr>
          <w:rFonts w:ascii="Arial" w:hAnsi="Arial"/>
          <w:sz w:val="20"/>
        </w:rPr>
        <w:t xml:space="preserve"> Правил;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направление на убой больных восприимчивых животных в соответствии с </w:t>
      </w:r>
      <w:hyperlink w:anchor="Par225">
        <w:r>
          <w:rPr>
            <w:rFonts w:ascii="Arial" w:hAnsi="Arial"/>
            <w:color w:val="0000FF"/>
            <w:sz w:val="20"/>
          </w:rPr>
          <w:t>пунктом 34</w:t>
        </w:r>
      </w:hyperlink>
      <w:r>
        <w:rPr>
          <w:rFonts w:ascii="Arial" w:hAnsi="Arial"/>
          <w:sz w:val="20"/>
        </w:rPr>
        <w:t xml:space="preserve"> Правил;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дератизация и дезинсекция помещений по содержанию воспри</w:t>
      </w:r>
      <w:r>
        <w:rPr>
          <w:rFonts w:ascii="Arial" w:hAnsi="Arial"/>
          <w:sz w:val="20"/>
        </w:rPr>
        <w:t>имчивых животных и хранению кормов;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обеспечение отсутствия на территории эпизоотического очага животных без владельцев &lt;11&gt;;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--------------------------------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&lt;11&gt; </w:t>
      </w:r>
      <w:hyperlink r:id="rId21">
        <w:r>
          <w:rPr>
            <w:rFonts w:ascii="Arial" w:hAnsi="Arial"/>
            <w:color w:val="0000FF"/>
            <w:sz w:val="20"/>
          </w:rPr>
          <w:t>Ста</w:t>
        </w:r>
        <w:r>
          <w:rPr>
            <w:rFonts w:ascii="Arial" w:hAnsi="Arial"/>
            <w:color w:val="0000FF"/>
            <w:sz w:val="20"/>
          </w:rPr>
          <w:t>тья 3</w:t>
        </w:r>
      </w:hyperlink>
      <w:r>
        <w:rPr>
          <w:rFonts w:ascii="Arial" w:hAnsi="Arial"/>
          <w:sz w:val="20"/>
        </w:rPr>
        <w:t xml:space="preserve">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Федерации".</w:t>
      </w:r>
    </w:p>
    <w:p w:rsidR="00583711" w:rsidRDefault="00583711">
      <w:pPr>
        <w:ind w:firstLine="540"/>
        <w:jc w:val="both"/>
        <w:rPr>
          <w:rFonts w:ascii="Arial" w:hAnsi="Arial"/>
          <w:sz w:val="20"/>
        </w:rPr>
      </w:pPr>
    </w:p>
    <w:p w:rsidR="00583711" w:rsidRDefault="00232B01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обеспечение отсутствия на территории эпизоотического очага восприимчивых животн</w:t>
      </w:r>
      <w:r>
        <w:rPr>
          <w:rFonts w:ascii="Arial" w:hAnsi="Arial"/>
          <w:sz w:val="20"/>
        </w:rPr>
        <w:t>ых, отнесенных к охотничьим ресурсам, путем регулирования их численности в случае, если эпизоотический очаг установлен в охотничьих угодьях или на иных территориях, являющихся средой обитания диких восприимчивых животных &lt;12&gt;;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-----------------------------</w:t>
      </w:r>
      <w:r>
        <w:rPr>
          <w:rFonts w:ascii="Arial" w:hAnsi="Arial"/>
          <w:sz w:val="20"/>
        </w:rPr>
        <w:t>---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&lt;12&gt; </w:t>
      </w:r>
      <w:hyperlink r:id="rId22">
        <w:r>
          <w:rPr>
            <w:rFonts w:ascii="Arial" w:hAnsi="Arial"/>
            <w:color w:val="0000FF"/>
            <w:sz w:val="20"/>
          </w:rPr>
          <w:t>Статья 48</w:t>
        </w:r>
      </w:hyperlink>
      <w:r>
        <w:rPr>
          <w:rFonts w:ascii="Arial" w:hAnsi="Arial"/>
          <w:sz w:val="20"/>
        </w:rPr>
        <w:t xml:space="preserve"> Федерального закона от 24 июля 2009 г. N 209-ФЗ "</w:t>
      </w:r>
      <w:r>
        <w:rPr>
          <w:rFonts w:ascii="Arial" w:hAnsi="Arial"/>
          <w:sz w:val="20"/>
        </w:rPr>
        <w:t>Об охоте и о сохранении охотничьих ресурсов и о внесении изменений в отдельные законодательные акты Российской Федерации".</w:t>
      </w:r>
    </w:p>
    <w:p w:rsidR="00583711" w:rsidRDefault="00583711">
      <w:pPr>
        <w:ind w:firstLine="540"/>
        <w:jc w:val="both"/>
        <w:rPr>
          <w:rFonts w:ascii="Arial" w:hAnsi="Arial"/>
          <w:sz w:val="20"/>
        </w:rPr>
      </w:pPr>
    </w:p>
    <w:p w:rsidR="00583711" w:rsidRDefault="00232B01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определение гиперчувствительности замедленного типа (ГЧЗТ) (далее - аллергические исследования) у крупного рогатого скота, овец и (и</w:t>
      </w:r>
      <w:r>
        <w:rPr>
          <w:rFonts w:ascii="Arial" w:hAnsi="Arial"/>
          <w:sz w:val="20"/>
        </w:rPr>
        <w:t xml:space="preserve">ли) коз в соответствии с </w:t>
      </w:r>
      <w:hyperlink w:anchor="Par218">
        <w:r>
          <w:rPr>
            <w:rFonts w:ascii="Arial" w:hAnsi="Arial"/>
            <w:color w:val="0000FF"/>
            <w:sz w:val="20"/>
          </w:rPr>
          <w:t>пунктом 33</w:t>
        </w:r>
      </w:hyperlink>
      <w:r>
        <w:rPr>
          <w:rFonts w:ascii="Arial" w:hAnsi="Arial"/>
          <w:sz w:val="20"/>
        </w:rPr>
        <w:t xml:space="preserve"> Правил;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отбор проб крови от крупного рогатого скота, овец и (или) коз для проведения серологических исследований в соответствии с </w:t>
      </w:r>
      <w:hyperlink w:anchor="Par120">
        <w:r>
          <w:rPr>
            <w:rFonts w:ascii="Arial" w:hAnsi="Arial"/>
            <w:color w:val="0000FF"/>
            <w:sz w:val="20"/>
          </w:rPr>
          <w:t>пунктом 18</w:t>
        </w:r>
      </w:hyperlink>
      <w:r>
        <w:rPr>
          <w:rFonts w:ascii="Arial" w:hAnsi="Arial"/>
          <w:sz w:val="20"/>
        </w:rPr>
        <w:t xml:space="preserve"> Правил.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В хозяйствах,</w:t>
      </w:r>
      <w:r>
        <w:rPr>
          <w:rFonts w:ascii="Arial" w:hAnsi="Arial"/>
          <w:sz w:val="20"/>
        </w:rPr>
        <w:t xml:space="preserve"> осуществляющих содержание крупного рогатого скота, проводятся:</w:t>
      </w:r>
      <w:bookmarkStart w:id="12" w:name="Par208"/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отбор проб крови от клинически здорового восприимчивого крупного рогатого скота в возрасте 18 месяцев и старше в соответствии с </w:t>
      </w:r>
      <w:hyperlink w:anchor="Par120">
        <w:r>
          <w:rPr>
            <w:rFonts w:ascii="Arial" w:hAnsi="Arial"/>
            <w:color w:val="0000FF"/>
            <w:sz w:val="20"/>
          </w:rPr>
          <w:t>пунктом 18</w:t>
        </w:r>
      </w:hyperlink>
      <w:r>
        <w:rPr>
          <w:rFonts w:ascii="Arial" w:hAnsi="Arial"/>
          <w:sz w:val="20"/>
        </w:rPr>
        <w:t xml:space="preserve"> Правил для проведения се</w:t>
      </w:r>
      <w:r>
        <w:rPr>
          <w:rFonts w:ascii="Arial" w:hAnsi="Arial"/>
          <w:sz w:val="20"/>
        </w:rPr>
        <w:t>рологических исследований после установления карантина и далее 2 раза в год с интервалом не менее 180 календарных дней. В случае выявления антител к возбудителю проводятся аллергические исследования восприимчивых животных, у которых выявлены антитела к воз</w:t>
      </w:r>
      <w:r>
        <w:rPr>
          <w:rFonts w:ascii="Arial" w:hAnsi="Arial"/>
          <w:sz w:val="20"/>
        </w:rPr>
        <w:t xml:space="preserve">будителю, в соответствии с </w:t>
      </w:r>
      <w:hyperlink w:anchor="Par218">
        <w:r>
          <w:rPr>
            <w:rFonts w:ascii="Arial" w:hAnsi="Arial"/>
            <w:color w:val="0000FF"/>
            <w:sz w:val="20"/>
          </w:rPr>
          <w:t>пунктом 33</w:t>
        </w:r>
      </w:hyperlink>
      <w:r>
        <w:rPr>
          <w:rFonts w:ascii="Arial" w:hAnsi="Arial"/>
          <w:sz w:val="20"/>
        </w:rPr>
        <w:t xml:space="preserve"> Правил;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аллергические исследования молодняка крупного рогатого скота в возрасте от 6 до 18 месяцев. Реагирующий на туберкулин для птиц молодняк крупного рогатого скота исследуется повторно </w:t>
      </w:r>
      <w:r>
        <w:rPr>
          <w:rFonts w:ascii="Arial" w:hAnsi="Arial"/>
          <w:sz w:val="20"/>
        </w:rPr>
        <w:t>через 45 - 60 календарных дней.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Молодняк крупного рогатого скота в возрасте до 18 месяцев, предназначенный для разведения племенных животных &lt;13&gt; или откорма, полученный от клинически здоровых восприимчивых животных с отрицательными результатами серологиче</w:t>
      </w:r>
      <w:r>
        <w:rPr>
          <w:rFonts w:ascii="Arial" w:hAnsi="Arial"/>
          <w:sz w:val="20"/>
        </w:rPr>
        <w:t xml:space="preserve">ских исследований, должен вывозиться (выводиться) за пределы эпизоотического очага и содержаться изолированно, а в </w:t>
      </w:r>
      <w:r>
        <w:rPr>
          <w:rFonts w:ascii="Arial" w:hAnsi="Arial"/>
          <w:sz w:val="20"/>
        </w:rPr>
        <w:lastRenderedPageBreak/>
        <w:t>возрасте от 6 до 18 месяцев подвергаться аллергическим исследованиям, предусмотренным настоящим пунктом.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--------------------------------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&lt;13</w:t>
      </w:r>
      <w:r>
        <w:rPr>
          <w:rFonts w:ascii="Arial" w:hAnsi="Arial"/>
          <w:sz w:val="20"/>
        </w:rPr>
        <w:t xml:space="preserve">&gt; </w:t>
      </w:r>
      <w:hyperlink r:id="rId23">
        <w:r>
          <w:rPr>
            <w:rFonts w:ascii="Arial" w:hAnsi="Arial"/>
            <w:color w:val="0000FF"/>
            <w:sz w:val="20"/>
          </w:rPr>
          <w:t>Абзацы второй</w:t>
        </w:r>
      </w:hyperlink>
      <w:r>
        <w:rPr>
          <w:rFonts w:ascii="Arial" w:hAnsi="Arial"/>
          <w:sz w:val="20"/>
        </w:rPr>
        <w:t xml:space="preserve">, </w:t>
      </w:r>
      <w:hyperlink r:id="rId24">
        <w:r>
          <w:rPr>
            <w:rFonts w:ascii="Arial" w:hAnsi="Arial"/>
            <w:color w:val="0000FF"/>
            <w:sz w:val="20"/>
          </w:rPr>
          <w:t>третий статьи 2</w:t>
        </w:r>
      </w:hyperlink>
      <w:r>
        <w:rPr>
          <w:rFonts w:ascii="Arial" w:hAnsi="Arial"/>
          <w:sz w:val="20"/>
        </w:rPr>
        <w:t xml:space="preserve"> Федерального закона от 3 августа 1995 г. N </w:t>
      </w:r>
      <w:r>
        <w:rPr>
          <w:rFonts w:ascii="Arial" w:hAnsi="Arial"/>
          <w:sz w:val="20"/>
        </w:rPr>
        <w:t>123-ФЗ "О племенном животноводстве".</w:t>
      </w:r>
    </w:p>
    <w:p w:rsidR="00583711" w:rsidRDefault="00583711">
      <w:pPr>
        <w:ind w:firstLine="540"/>
        <w:jc w:val="both"/>
        <w:rPr>
          <w:rFonts w:ascii="Arial" w:hAnsi="Arial"/>
          <w:sz w:val="20"/>
        </w:rPr>
      </w:pPr>
    </w:p>
    <w:p w:rsidR="00583711" w:rsidRDefault="00232B01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В хозяйствах, осуществляющих содержание овец и (или) коз, проводятся: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аллергические исследования клинически здоровых овец и (или) коз в возрасте 3 месяцев и старше в соответствии с </w:t>
      </w:r>
      <w:hyperlink w:anchor="Par218">
        <w:r>
          <w:rPr>
            <w:rFonts w:ascii="Arial" w:hAnsi="Arial"/>
            <w:color w:val="0000FF"/>
            <w:sz w:val="20"/>
          </w:rPr>
          <w:t xml:space="preserve">пунктом </w:t>
        </w:r>
        <w:r>
          <w:rPr>
            <w:rFonts w:ascii="Arial" w:hAnsi="Arial"/>
            <w:color w:val="0000FF"/>
            <w:sz w:val="20"/>
          </w:rPr>
          <w:t>33</w:t>
        </w:r>
      </w:hyperlink>
      <w:r>
        <w:rPr>
          <w:rFonts w:ascii="Arial" w:hAnsi="Arial"/>
          <w:sz w:val="20"/>
        </w:rPr>
        <w:t xml:space="preserve"> Правил после установления карантина и далее 2 раза в год с интервалом не менее 180 календарных дней;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отбор проб крови для проведения серологических исследований овец и (или) коз, реагирующих на туберкулин для птиц, в соответствии с </w:t>
      </w:r>
      <w:hyperlink w:anchor="Par120">
        <w:r>
          <w:rPr>
            <w:rFonts w:ascii="Arial" w:hAnsi="Arial"/>
            <w:color w:val="0000FF"/>
            <w:sz w:val="20"/>
          </w:rPr>
          <w:t>пунктом 18</w:t>
        </w:r>
      </w:hyperlink>
      <w:r>
        <w:rPr>
          <w:rFonts w:ascii="Arial" w:hAnsi="Arial"/>
          <w:sz w:val="20"/>
        </w:rPr>
        <w:t xml:space="preserve"> Правил.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33. Аллергические исследования у крупного рогатого скота должны проводиться методом внутрикожной туберкулиновой пробы, у овец и коз - </w:t>
      </w:r>
      <w:proofErr w:type="spellStart"/>
      <w:r>
        <w:rPr>
          <w:rFonts w:ascii="Arial" w:hAnsi="Arial"/>
          <w:sz w:val="20"/>
        </w:rPr>
        <w:t>пальпебральной</w:t>
      </w:r>
      <w:proofErr w:type="spellEnd"/>
      <w:r>
        <w:rPr>
          <w:rFonts w:ascii="Arial" w:hAnsi="Arial"/>
          <w:sz w:val="20"/>
        </w:rPr>
        <w:t xml:space="preserve"> туберкулиновой пробы.</w:t>
      </w:r>
      <w:bookmarkStart w:id="13" w:name="Par218"/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 качестве препаратов для диагностики </w:t>
      </w:r>
      <w:proofErr w:type="spellStart"/>
      <w:r>
        <w:rPr>
          <w:rFonts w:ascii="Arial" w:hAnsi="Arial"/>
          <w:sz w:val="20"/>
        </w:rPr>
        <w:t>паратуберкулеза</w:t>
      </w:r>
      <w:proofErr w:type="spellEnd"/>
      <w:r>
        <w:rPr>
          <w:rFonts w:ascii="Arial" w:hAnsi="Arial"/>
          <w:sz w:val="20"/>
        </w:rPr>
        <w:t xml:space="preserve"> у во</w:t>
      </w:r>
      <w:r>
        <w:rPr>
          <w:rFonts w:ascii="Arial" w:hAnsi="Arial"/>
          <w:sz w:val="20"/>
        </w:rPr>
        <w:t>сприимчивых животных для аллергических исследований должны использоваться зарегистрированные лекарственные препараты для ветеринарного применения (туберкулин для птиц) согласно инструкциям по применению &lt;14&gt;.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--------------------------------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&lt;14&gt; </w:t>
      </w:r>
      <w:hyperlink r:id="rId25">
        <w:r>
          <w:rPr>
            <w:rFonts w:ascii="Arial" w:hAnsi="Arial"/>
            <w:color w:val="0000FF"/>
            <w:sz w:val="20"/>
          </w:rPr>
          <w:t>Статья 13</w:t>
        </w:r>
      </w:hyperlink>
      <w:r>
        <w:rPr>
          <w:rFonts w:ascii="Arial" w:hAnsi="Arial"/>
          <w:sz w:val="20"/>
        </w:rPr>
        <w:t xml:space="preserve"> Федерального закона от 12 апреля 2010 г. N 61-ФЗ "Об обращении лекарственных средств".</w:t>
      </w:r>
    </w:p>
    <w:p w:rsidR="00583711" w:rsidRDefault="00583711">
      <w:pPr>
        <w:ind w:firstLine="540"/>
        <w:jc w:val="both"/>
        <w:rPr>
          <w:rFonts w:ascii="Arial" w:hAnsi="Arial"/>
          <w:sz w:val="20"/>
        </w:rPr>
      </w:pPr>
    </w:p>
    <w:p w:rsidR="00583711" w:rsidRDefault="00232B01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Аллергические исследования крупного рогатого скота проводятся в возрасте 6 </w:t>
      </w:r>
      <w:r>
        <w:rPr>
          <w:rFonts w:ascii="Arial" w:hAnsi="Arial"/>
          <w:sz w:val="20"/>
        </w:rPr>
        <w:t>месяцев и старше. Аллергические исследования овец и коз проводятся в возрасте 3 месяцев и старше.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О результатах проведения аллергических исследований должен составляться акт с приложением описи восприимчивых животных, у которых проведены аллергические иссл</w:t>
      </w:r>
      <w:r>
        <w:rPr>
          <w:rFonts w:ascii="Arial" w:hAnsi="Arial"/>
          <w:sz w:val="20"/>
        </w:rPr>
        <w:t>едования. В акте указываются сроки проведения аллергических исследований, количество исследованных восприимчивых животных, место и способ введения туберкулина для птиц, результаты аллергических исследований (характер реакции на туберкулин для птиц, величин</w:t>
      </w:r>
      <w:r>
        <w:rPr>
          <w:rFonts w:ascii="Arial" w:hAnsi="Arial"/>
          <w:sz w:val="20"/>
        </w:rPr>
        <w:t xml:space="preserve">а кожной складки) с указанием инвентарных номеров или при их отсутствии - кличек животных. В описи должны быть указаны инвентарные номера или при их отсутствии клички животных с результатами проведенных аллергических исследований по каждому животному. Акт </w:t>
      </w:r>
      <w:r>
        <w:rPr>
          <w:rFonts w:ascii="Arial" w:hAnsi="Arial"/>
          <w:sz w:val="20"/>
        </w:rPr>
        <w:t xml:space="preserve">и опись составляются специалистом </w:t>
      </w:r>
      <w:proofErr w:type="spellStart"/>
      <w:r>
        <w:rPr>
          <w:rFonts w:ascii="Arial" w:hAnsi="Arial"/>
          <w:sz w:val="20"/>
        </w:rPr>
        <w:t>госветслужбы</w:t>
      </w:r>
      <w:proofErr w:type="spellEnd"/>
      <w:r>
        <w:rPr>
          <w:rFonts w:ascii="Arial" w:hAnsi="Arial"/>
          <w:sz w:val="20"/>
        </w:rPr>
        <w:t xml:space="preserve"> после проведения аллергических исследований в тот же день и подписываются специалистом </w:t>
      </w:r>
      <w:proofErr w:type="spellStart"/>
      <w:r>
        <w:rPr>
          <w:rFonts w:ascii="Arial" w:hAnsi="Arial"/>
          <w:sz w:val="20"/>
        </w:rPr>
        <w:t>госветслужбы</w:t>
      </w:r>
      <w:proofErr w:type="spellEnd"/>
      <w:r>
        <w:rPr>
          <w:rFonts w:ascii="Arial" w:hAnsi="Arial"/>
          <w:sz w:val="20"/>
        </w:rPr>
        <w:t xml:space="preserve"> и владельцем животных или уполномоченным им лицом. В случае отказа владельца животных или уполномоченного им </w:t>
      </w:r>
      <w:r>
        <w:rPr>
          <w:rFonts w:ascii="Arial" w:hAnsi="Arial"/>
          <w:sz w:val="20"/>
        </w:rPr>
        <w:t xml:space="preserve">лица подписать акт и (или) опись отметка об этом делается специалистом </w:t>
      </w:r>
      <w:proofErr w:type="spellStart"/>
      <w:r>
        <w:rPr>
          <w:rFonts w:ascii="Arial" w:hAnsi="Arial"/>
          <w:sz w:val="20"/>
        </w:rPr>
        <w:t>госветслужбы</w:t>
      </w:r>
      <w:proofErr w:type="spellEnd"/>
      <w:r>
        <w:rPr>
          <w:rFonts w:ascii="Arial" w:hAnsi="Arial"/>
          <w:sz w:val="20"/>
        </w:rPr>
        <w:t xml:space="preserve"> в указанных документах.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34. Направление на убой больных восприимчивых животных должно осуществляться в течение 15 календарных дней:</w:t>
      </w:r>
      <w:bookmarkStart w:id="14" w:name="Par225"/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восприимчивых животных с клиническими пр</w:t>
      </w:r>
      <w:r>
        <w:rPr>
          <w:rFonts w:ascii="Arial" w:hAnsi="Arial"/>
          <w:sz w:val="20"/>
        </w:rPr>
        <w:t xml:space="preserve">изнаками </w:t>
      </w:r>
      <w:proofErr w:type="spellStart"/>
      <w:r>
        <w:rPr>
          <w:rFonts w:ascii="Arial" w:hAnsi="Arial"/>
          <w:sz w:val="20"/>
        </w:rPr>
        <w:t>паратуберкулеза</w:t>
      </w:r>
      <w:proofErr w:type="spellEnd"/>
      <w:r>
        <w:rPr>
          <w:rFonts w:ascii="Arial" w:hAnsi="Arial"/>
          <w:sz w:val="20"/>
        </w:rPr>
        <w:t xml:space="preserve">, перечисленными в </w:t>
      </w:r>
      <w:hyperlink w:anchor="Par45">
        <w:r>
          <w:rPr>
            <w:rFonts w:ascii="Arial" w:hAnsi="Arial"/>
            <w:color w:val="0000FF"/>
            <w:sz w:val="20"/>
          </w:rPr>
          <w:t>пункте 3</w:t>
        </w:r>
      </w:hyperlink>
      <w:r>
        <w:rPr>
          <w:rFonts w:ascii="Arial" w:hAnsi="Arial"/>
          <w:sz w:val="20"/>
        </w:rPr>
        <w:t xml:space="preserve"> Правил, а также молодняк от маток овец и (или) коз с указанными клиническими признаками, выявленными после ягнения (</w:t>
      </w:r>
      <w:proofErr w:type="spellStart"/>
      <w:r>
        <w:rPr>
          <w:rFonts w:ascii="Arial" w:hAnsi="Arial"/>
          <w:sz w:val="20"/>
        </w:rPr>
        <w:t>козления</w:t>
      </w:r>
      <w:proofErr w:type="spellEnd"/>
      <w:r>
        <w:rPr>
          <w:rFonts w:ascii="Arial" w:hAnsi="Arial"/>
          <w:sz w:val="20"/>
        </w:rPr>
        <w:t xml:space="preserve">), за исключением коров (нетелей) в период не более </w:t>
      </w:r>
      <w:r>
        <w:rPr>
          <w:rFonts w:ascii="Arial" w:hAnsi="Arial"/>
          <w:sz w:val="20"/>
        </w:rPr>
        <w:t xml:space="preserve">3 месяцев до отела, - с даты установления диагноза на </w:t>
      </w:r>
      <w:proofErr w:type="spellStart"/>
      <w:r>
        <w:rPr>
          <w:rFonts w:ascii="Arial" w:hAnsi="Arial"/>
          <w:sz w:val="20"/>
        </w:rPr>
        <w:t>паратуберкулез</w:t>
      </w:r>
      <w:proofErr w:type="spellEnd"/>
      <w:r>
        <w:rPr>
          <w:rFonts w:ascii="Arial" w:hAnsi="Arial"/>
          <w:sz w:val="20"/>
        </w:rPr>
        <w:t>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крупный рогатый скот в возрасте 18 месяцев и старше, имеющий антитела к возбудителю и реагирующий на туберкулин для птиц, - с даты проведения аллергических исследований;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молодняк крупног</w:t>
      </w:r>
      <w:r>
        <w:rPr>
          <w:rFonts w:ascii="Arial" w:hAnsi="Arial"/>
          <w:sz w:val="20"/>
        </w:rPr>
        <w:t>о рогатого скота в возрасте от 6 до 18 месяцев, повторно реагирующий на туберкулин для птиц, - с даты проведения повторных аллергических исследований;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молодняк крупного рогатого скота в возрасте до 18 месяцев, полученный от больных коров, после откорма, - </w:t>
      </w:r>
      <w:r>
        <w:rPr>
          <w:rFonts w:ascii="Arial" w:hAnsi="Arial"/>
          <w:sz w:val="20"/>
        </w:rPr>
        <w:t>после последнего дня откорма;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овец, коз в возрасте 3 месяцев и старше, реагирующих на туберкулин для птиц при наличии антител к возбудителю, - с даты проведения серологических исследований.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Больные коровы (нетели) в период не более 3 месяцев до отела подле</w:t>
      </w:r>
      <w:r>
        <w:rPr>
          <w:rFonts w:ascii="Arial" w:hAnsi="Arial"/>
          <w:sz w:val="20"/>
        </w:rPr>
        <w:t>жат изолированному содержанию и направлению на убой в течение 15 календарных дней после дня отела.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35. Утилизация трупов восприимчивых животных, внутренних органов, сырья кишечного (кишок), лимфатических узлов, в которых обнаружены патологоанатомические из</w:t>
      </w:r>
      <w:r>
        <w:rPr>
          <w:rFonts w:ascii="Arial" w:hAnsi="Arial"/>
          <w:sz w:val="20"/>
        </w:rPr>
        <w:t xml:space="preserve">менения при </w:t>
      </w:r>
      <w:proofErr w:type="spellStart"/>
      <w:r>
        <w:rPr>
          <w:rFonts w:ascii="Arial" w:hAnsi="Arial"/>
          <w:sz w:val="20"/>
        </w:rPr>
        <w:t>паратуберкулезе</w:t>
      </w:r>
      <w:proofErr w:type="spellEnd"/>
      <w:r>
        <w:rPr>
          <w:rFonts w:ascii="Arial" w:hAnsi="Arial"/>
          <w:sz w:val="20"/>
        </w:rPr>
        <w:t xml:space="preserve">, перечисленные в </w:t>
      </w:r>
      <w:hyperlink w:anchor="Par45">
        <w:r>
          <w:rPr>
            <w:rFonts w:ascii="Arial" w:hAnsi="Arial"/>
            <w:color w:val="0000FF"/>
            <w:sz w:val="20"/>
          </w:rPr>
          <w:t>пункте 3</w:t>
        </w:r>
      </w:hyperlink>
      <w:r>
        <w:rPr>
          <w:rFonts w:ascii="Arial" w:hAnsi="Arial"/>
          <w:sz w:val="20"/>
        </w:rPr>
        <w:t xml:space="preserve"> Правил, полученных от восприимчивых животных, осуществляется в соответствии с ветеринарными правилами перемещения, хранения, переработки и утилизации биологических отходов, у</w:t>
      </w:r>
      <w:r>
        <w:rPr>
          <w:rFonts w:ascii="Arial" w:hAnsi="Arial"/>
          <w:sz w:val="20"/>
        </w:rPr>
        <w:t xml:space="preserve">тверждаемыми в соответствии со </w:t>
      </w:r>
      <w:hyperlink r:id="rId26">
        <w:r>
          <w:rPr>
            <w:rFonts w:ascii="Arial" w:hAnsi="Arial"/>
            <w:color w:val="0000FF"/>
            <w:sz w:val="20"/>
          </w:rPr>
          <w:t>статьей 2.1</w:t>
        </w:r>
      </w:hyperlink>
      <w:r>
        <w:rPr>
          <w:rFonts w:ascii="Arial" w:hAnsi="Arial"/>
          <w:sz w:val="20"/>
        </w:rPr>
        <w:t xml:space="preserve"> Закона Российской Федерации от 14 мая 1993 г. N 4979-1 "О ветеринарии".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36. Молоко и молочные продукты от восприимчивых жив</w:t>
      </w:r>
      <w:r>
        <w:rPr>
          <w:rFonts w:ascii="Arial" w:hAnsi="Arial"/>
          <w:sz w:val="20"/>
        </w:rPr>
        <w:t>отных подвергаются термической обработке путем прогревания при температуре 70 °C в течение не менее 30 минут, при 90 °C - в течение 15 минут или кипячению, или реализуются на молокоперерабатывающие предприятия, или уничтожаются.</w:t>
      </w:r>
      <w:bookmarkStart w:id="15" w:name="Par233"/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Кровь и продукты </w:t>
      </w:r>
      <w:r>
        <w:rPr>
          <w:rFonts w:ascii="Arial" w:hAnsi="Arial"/>
          <w:sz w:val="20"/>
        </w:rPr>
        <w:t>переработки крови, полученные от восприимчивых животных, подвергаются обеззараживанию путем проварки с достижением в толще продукта температуры не ниже 80 °C в течение не менее 2 часов или уничтожаются.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Корма подвергаются обеззараживанию путем прогревания </w:t>
      </w:r>
      <w:r>
        <w:rPr>
          <w:rFonts w:ascii="Arial" w:hAnsi="Arial"/>
          <w:sz w:val="20"/>
        </w:rPr>
        <w:t>при температуре 90 °C не менее 60 минут, при 100 °C - в течение не менее 30 минут, при температуре 114 °C и абсолютном давлении в 3 бара - в течение не менее 10 минут, или дезинфицируются другими дезинфицирующими средствами, обладающими бактерицидной актив</w:t>
      </w:r>
      <w:r>
        <w:rPr>
          <w:rFonts w:ascii="Arial" w:hAnsi="Arial"/>
          <w:sz w:val="20"/>
        </w:rPr>
        <w:t>ностью в отношении возбудителя согласно инструкциям по их применению, или утилизируются.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Навоз подвергается биотермическому обеззараживанию. Навозная жижа обеззараживается жидким аммиаком из расчета 30 кг аммиака на 1 м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жижи при выдерживании в течение 5 к</w:t>
      </w:r>
      <w:r>
        <w:rPr>
          <w:rFonts w:ascii="Arial" w:hAnsi="Arial"/>
          <w:sz w:val="20"/>
        </w:rPr>
        <w:t>алендарных дней или другими дезинфицирующими средствами, обладающими бактерицидной активностью в отношении возбудителя согласно инструкциям по их применению.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Участки пастбищ, на которых выпасались больные восприимчивые животные, допускается использовать дл</w:t>
      </w:r>
      <w:r>
        <w:rPr>
          <w:rFonts w:ascii="Arial" w:hAnsi="Arial"/>
          <w:sz w:val="20"/>
        </w:rPr>
        <w:t>я выпаса здоровых восприимчивых животных через 120 календарных дней после последнего дня выпаса на них больных восприимчивых животных.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37. Дезинфекции в эпизоотическом очаге подлежат территории хозяйств, помещения по содержанию восприимчивых животных, инве</w:t>
      </w:r>
      <w:r>
        <w:rPr>
          <w:rFonts w:ascii="Arial" w:hAnsi="Arial"/>
          <w:sz w:val="20"/>
        </w:rPr>
        <w:t>нтарь и иные материально-технические средства, другие объекты, с которыми контактировали восприимчивые животные, убойные пункты, другие сооружения и имеющееся в них оборудование, одежда и обувь, транспортные средства, используемые для перевозки восприимчив</w:t>
      </w:r>
      <w:r>
        <w:rPr>
          <w:rFonts w:ascii="Arial" w:hAnsi="Arial"/>
          <w:sz w:val="20"/>
        </w:rPr>
        <w:t>ых животных.</w:t>
      </w:r>
      <w:bookmarkStart w:id="16" w:name="Par238"/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Для дезинфекции должны применяться 3-процентный горячий едкий натр, или 5-процентная хлорная известь, или 5-процентный нейтральный гипохлорит кальция, или 1-процентный </w:t>
      </w:r>
      <w:proofErr w:type="spellStart"/>
      <w:r>
        <w:rPr>
          <w:rFonts w:ascii="Arial" w:hAnsi="Arial"/>
          <w:sz w:val="20"/>
        </w:rPr>
        <w:t>глутаровый</w:t>
      </w:r>
      <w:proofErr w:type="spellEnd"/>
      <w:r>
        <w:rPr>
          <w:rFonts w:ascii="Arial" w:hAnsi="Arial"/>
          <w:sz w:val="20"/>
        </w:rPr>
        <w:t xml:space="preserve"> альдегид, или 10-процентный однохлористый йод, или 3-процентный </w:t>
      </w:r>
      <w:r>
        <w:rPr>
          <w:rFonts w:ascii="Arial" w:hAnsi="Arial"/>
          <w:sz w:val="20"/>
        </w:rPr>
        <w:t>формалин (</w:t>
      </w:r>
      <w:proofErr w:type="spellStart"/>
      <w:r>
        <w:rPr>
          <w:rFonts w:ascii="Arial" w:hAnsi="Arial"/>
          <w:sz w:val="20"/>
        </w:rPr>
        <w:t>параформальдегид</w:t>
      </w:r>
      <w:proofErr w:type="spellEnd"/>
      <w:r>
        <w:rPr>
          <w:rFonts w:ascii="Arial" w:hAnsi="Arial"/>
          <w:sz w:val="20"/>
        </w:rPr>
        <w:t>), или хлорамин из расчета 0,3 - 0,5 дм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/м</w:t>
      </w: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>, или другие дезинфицирующие средства, обладающие бактерицидной активностью в отношении возбудителя согласно инструкциям по применению.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Дезинфекционная обработка одежды и обуви осуществля</w:t>
      </w:r>
      <w:r>
        <w:rPr>
          <w:rFonts w:ascii="Arial" w:hAnsi="Arial"/>
          <w:sz w:val="20"/>
        </w:rPr>
        <w:t>ется парами формальдегида в пароформалиновой камере в течение 1 часа при температуре 57 - 60 °C, расходе формалина 75 см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/м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водного раствора формалина с содержанием 1,5% формальдегида или другими дезинфицирующими средствами, обладающими бактерицидной акти</w:t>
      </w:r>
      <w:r>
        <w:rPr>
          <w:rFonts w:ascii="Arial" w:hAnsi="Arial"/>
          <w:sz w:val="20"/>
        </w:rPr>
        <w:t>вностью в отношении возбудителя, согласно инструкциям по применению.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Для дезинфекции транспортных средств должны применяться 1,5-процентный формальдегид или 3-процентный </w:t>
      </w:r>
      <w:proofErr w:type="spellStart"/>
      <w:r>
        <w:rPr>
          <w:rFonts w:ascii="Arial" w:hAnsi="Arial"/>
          <w:sz w:val="20"/>
        </w:rPr>
        <w:t>фоспар</w:t>
      </w:r>
      <w:proofErr w:type="spellEnd"/>
      <w:r>
        <w:rPr>
          <w:rFonts w:ascii="Arial" w:hAnsi="Arial"/>
          <w:sz w:val="20"/>
        </w:rPr>
        <w:t xml:space="preserve">, или </w:t>
      </w:r>
      <w:proofErr w:type="spellStart"/>
      <w:r>
        <w:rPr>
          <w:rFonts w:ascii="Arial" w:hAnsi="Arial"/>
          <w:sz w:val="20"/>
        </w:rPr>
        <w:t>парасод</w:t>
      </w:r>
      <w:proofErr w:type="spellEnd"/>
      <w:r>
        <w:rPr>
          <w:rFonts w:ascii="Arial" w:hAnsi="Arial"/>
          <w:sz w:val="20"/>
        </w:rPr>
        <w:t xml:space="preserve">, или 1,5-процентный </w:t>
      </w:r>
      <w:proofErr w:type="spellStart"/>
      <w:r>
        <w:rPr>
          <w:rFonts w:ascii="Arial" w:hAnsi="Arial"/>
          <w:sz w:val="20"/>
        </w:rPr>
        <w:t>параформ</w:t>
      </w:r>
      <w:proofErr w:type="spellEnd"/>
      <w:r>
        <w:rPr>
          <w:rFonts w:ascii="Arial" w:hAnsi="Arial"/>
          <w:sz w:val="20"/>
        </w:rPr>
        <w:t>, приготовленный на 0,5-процентном рас</w:t>
      </w:r>
      <w:r>
        <w:rPr>
          <w:rFonts w:ascii="Arial" w:hAnsi="Arial"/>
          <w:sz w:val="20"/>
        </w:rPr>
        <w:t>творе едкого натра, или 5-процентный хлорамин, или другие дезинфицирующие средства, обладающие бактерицидной активностью в отношении возбудителя, согласно инструкциям по применению.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38. В неблагополучном пункте запрещается:</w:t>
      </w:r>
      <w:bookmarkStart w:id="17" w:name="Par242"/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проведение сельскохозяйственных </w:t>
      </w:r>
      <w:r>
        <w:rPr>
          <w:rFonts w:ascii="Arial" w:hAnsi="Arial"/>
          <w:sz w:val="20"/>
        </w:rPr>
        <w:t>ярмарок, выставок, торгов и других мероприятий, связанных со скоплением восприимчивых животных;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охота на восприимчивых животных, отнесенных к охотничьим ресурсам, за исключением охоты в целях регулирования численности охотничьих ресурсов, в случае если неб</w:t>
      </w:r>
      <w:r>
        <w:rPr>
          <w:rFonts w:ascii="Arial" w:hAnsi="Arial"/>
          <w:sz w:val="20"/>
        </w:rPr>
        <w:t>лагополучный пункт установлен в охотничьих угодьях или на иных территориях, являющихся средой обитания диких восприимчивых животных.</w:t>
      </w:r>
    </w:p>
    <w:p w:rsidR="00583711" w:rsidRDefault="00583711">
      <w:pPr>
        <w:jc w:val="center"/>
        <w:rPr>
          <w:rFonts w:ascii="Arial" w:hAnsi="Arial"/>
          <w:sz w:val="20"/>
        </w:rPr>
      </w:pPr>
    </w:p>
    <w:p w:rsidR="00583711" w:rsidRDefault="00232B01">
      <w:pPr>
        <w:jc w:val="center"/>
        <w:outlineLvl w:val="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VII. Отмена ограничительных мероприятий (карантина)</w:t>
      </w:r>
    </w:p>
    <w:p w:rsidR="00583711" w:rsidRDefault="00583711">
      <w:pPr>
        <w:jc w:val="center"/>
        <w:rPr>
          <w:rFonts w:ascii="Arial" w:hAnsi="Arial"/>
          <w:sz w:val="20"/>
        </w:rPr>
      </w:pPr>
    </w:p>
    <w:p w:rsidR="00583711" w:rsidRDefault="00232B01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39. Отмена ограничительных мероприятий (карантина) осуществляется через 3 года после направления на убой последнего больного восприимчивого животного в соответствии с </w:t>
      </w:r>
      <w:hyperlink w:anchor="Par225">
        <w:r>
          <w:rPr>
            <w:rFonts w:ascii="Arial" w:hAnsi="Arial"/>
            <w:color w:val="0000FF"/>
            <w:sz w:val="20"/>
          </w:rPr>
          <w:t>пунктом 34</w:t>
        </w:r>
      </w:hyperlink>
      <w:r>
        <w:rPr>
          <w:rFonts w:ascii="Arial" w:hAnsi="Arial"/>
          <w:sz w:val="20"/>
        </w:rPr>
        <w:t xml:space="preserve"> Правил и проведения других мероприятий, предусмот</w:t>
      </w:r>
      <w:r>
        <w:rPr>
          <w:rFonts w:ascii="Arial" w:hAnsi="Arial"/>
          <w:sz w:val="20"/>
        </w:rPr>
        <w:t xml:space="preserve">ренных </w:t>
      </w:r>
      <w:hyperlink w:anchor="Par171">
        <w:r>
          <w:rPr>
            <w:rFonts w:ascii="Arial" w:hAnsi="Arial"/>
            <w:color w:val="0000FF"/>
            <w:sz w:val="20"/>
          </w:rPr>
          <w:t>пунктами 32</w:t>
        </w:r>
      </w:hyperlink>
      <w:r>
        <w:rPr>
          <w:rFonts w:ascii="Arial" w:hAnsi="Arial"/>
          <w:sz w:val="20"/>
        </w:rPr>
        <w:t xml:space="preserve"> - </w:t>
      </w:r>
      <w:hyperlink w:anchor="Par242">
        <w:r>
          <w:rPr>
            <w:rFonts w:ascii="Arial" w:hAnsi="Arial"/>
            <w:color w:val="0000FF"/>
            <w:sz w:val="20"/>
          </w:rPr>
          <w:t>38</w:t>
        </w:r>
      </w:hyperlink>
      <w:r>
        <w:rPr>
          <w:rFonts w:ascii="Arial" w:hAnsi="Arial"/>
          <w:sz w:val="20"/>
        </w:rPr>
        <w:t xml:space="preserve"> Правил.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40.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должностног</w:t>
      </w:r>
      <w:r>
        <w:rPr>
          <w:rFonts w:ascii="Arial" w:hAnsi="Arial"/>
          <w:sz w:val="20"/>
        </w:rPr>
        <w:t>о лица организации, подведомственной органу исполнительной власти субъекта Российской Федерации, осуществляющего переданные полномочия в области ветеринарии, или от уполномоченных должностных лиц ветеринарных (ветеринарно-санитарных) служб федеральных орга</w:t>
      </w:r>
      <w:r>
        <w:rPr>
          <w:rFonts w:ascii="Arial" w:hAnsi="Arial"/>
          <w:sz w:val="20"/>
        </w:rPr>
        <w:t>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(в случае если эпиз</w:t>
      </w:r>
      <w:r>
        <w:rPr>
          <w:rFonts w:ascii="Arial" w:hAnsi="Arial"/>
          <w:sz w:val="20"/>
        </w:rPr>
        <w:t>оотический очаг был выявлен на объектах, подведомственных указанным органам) заключения о выполнении мероприятий, предусмотренных Правилами, в течение 24 часов должен направить представление высшему должностному лицу субъекта Российской Федерации об отмене</w:t>
      </w:r>
      <w:r>
        <w:rPr>
          <w:rFonts w:ascii="Arial" w:hAnsi="Arial"/>
          <w:sz w:val="20"/>
        </w:rPr>
        <w:t xml:space="preserve">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Высшее должностное лицо субъекта Российской Федерации принимает решение об отмене ограничительных мероприятий (карантин</w:t>
      </w:r>
      <w:r>
        <w:rPr>
          <w:rFonts w:ascii="Arial" w:hAnsi="Arial"/>
          <w:sz w:val="20"/>
        </w:rPr>
        <w:t>а) на территории субъекта Российской Федерации, в котором был зарегистрирован эпизоотический очаг, в течение 24 часов с момента получения представления.</w:t>
      </w:r>
    </w:p>
    <w:p w:rsidR="00583711" w:rsidRDefault="00232B01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Решение об отмене ограничительных мероприятий (карантина) на территории субъекта Российской Федерации, </w:t>
      </w:r>
      <w:r>
        <w:rPr>
          <w:rFonts w:ascii="Arial" w:hAnsi="Arial"/>
          <w:sz w:val="20"/>
        </w:rPr>
        <w:t xml:space="preserve">в котором был зарегистрирован эпизоотический очаг, принимает руководитель органа исполнительной власти субъекта Российской Федерации, осуществляющего переданные полномочия в области ветеринарии, в случае принятия им решения об установлении ограничительных </w:t>
      </w:r>
      <w:r>
        <w:rPr>
          <w:rFonts w:ascii="Arial" w:hAnsi="Arial"/>
          <w:sz w:val="20"/>
        </w:rPr>
        <w:t>мероприятий (карантина).</w:t>
      </w:r>
    </w:p>
    <w:p w:rsidR="00583711" w:rsidRDefault="00583711">
      <w:pPr>
        <w:jc w:val="both"/>
        <w:rPr>
          <w:rFonts w:ascii="Arial" w:hAnsi="Arial"/>
          <w:sz w:val="20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:rsidR="00583711" w:rsidRDefault="00583711">
      <w:pPr>
        <w:jc w:val="both"/>
        <w:rPr>
          <w:rFonts w:ascii="Arial" w:hAnsi="Arial"/>
          <w:sz w:val="20"/>
        </w:rPr>
      </w:pPr>
    </w:p>
    <w:sectPr w:rsidR="0058371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11"/>
    <w:rsid w:val="00232B01"/>
    <w:rsid w:val="0058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215C"/>
    <w:rPr>
      <w:b/>
      <w:bCs/>
    </w:rPr>
  </w:style>
  <w:style w:type="character" w:styleId="a4">
    <w:name w:val="Hyperlink"/>
    <w:basedOn w:val="a0"/>
    <w:uiPriority w:val="99"/>
    <w:semiHidden/>
    <w:unhideWhenUsed/>
    <w:rsid w:val="00E7215C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Normal (Web)"/>
    <w:basedOn w:val="a"/>
    <w:uiPriority w:val="99"/>
    <w:semiHidden/>
    <w:unhideWhenUsed/>
    <w:qFormat/>
    <w:rsid w:val="00E7215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215C"/>
    <w:rPr>
      <w:b/>
      <w:bCs/>
    </w:rPr>
  </w:style>
  <w:style w:type="character" w:styleId="a4">
    <w:name w:val="Hyperlink"/>
    <w:basedOn w:val="a0"/>
    <w:uiPriority w:val="99"/>
    <w:semiHidden/>
    <w:unhideWhenUsed/>
    <w:rsid w:val="00E7215C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Normal (Web)"/>
    <w:basedOn w:val="a"/>
    <w:uiPriority w:val="99"/>
    <w:semiHidden/>
    <w:unhideWhenUsed/>
    <w:qFormat/>
    <w:rsid w:val="00E7215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17&amp;dst=100245" TargetMode="External"/><Relationship Id="rId13" Type="http://schemas.openxmlformats.org/officeDocument/2006/relationships/hyperlink" Target="https://login.consultant.ru/link/?req=doc&amp;base=LAW&amp;n=465642&amp;dst=100058" TargetMode="External"/><Relationship Id="rId18" Type="http://schemas.openxmlformats.org/officeDocument/2006/relationships/hyperlink" Target="https://login.consultant.ru/link/?req=doc&amp;base=LAW&amp;n=449638&amp;dst=100068" TargetMode="External"/><Relationship Id="rId26" Type="http://schemas.openxmlformats.org/officeDocument/2006/relationships/hyperlink" Target="https://login.consultant.ru/link/?req=doc&amp;base=LAW&amp;n=465817&amp;dst=1001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2989&amp;dst=100016" TargetMode="External"/><Relationship Id="rId7" Type="http://schemas.openxmlformats.org/officeDocument/2006/relationships/hyperlink" Target="https://login.consultant.ru/link/?req=doc&amp;base=LAW&amp;n=365914" TargetMode="External"/><Relationship Id="rId12" Type="http://schemas.openxmlformats.org/officeDocument/2006/relationships/hyperlink" Target="https://login.consultant.ru/link/?req=doc&amp;base=LAW&amp;n=449549&amp;dst=100045" TargetMode="External"/><Relationship Id="rId17" Type="http://schemas.openxmlformats.org/officeDocument/2006/relationships/hyperlink" Target="https://login.consultant.ru/link/?req=doc&amp;base=LAW&amp;n=465817&amp;dst=111" TargetMode="External"/><Relationship Id="rId25" Type="http://schemas.openxmlformats.org/officeDocument/2006/relationships/hyperlink" Target="https://login.consultant.ru/link/?req=doc&amp;base=LAW&amp;n=454208&amp;dst=1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9638" TargetMode="External"/><Relationship Id="rId20" Type="http://schemas.openxmlformats.org/officeDocument/2006/relationships/hyperlink" Target="https://login.consultant.ru/link/?req=doc&amp;base=LAW&amp;n=454373&amp;dst=10057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343&amp;dst=100049" TargetMode="External"/><Relationship Id="rId11" Type="http://schemas.openxmlformats.org/officeDocument/2006/relationships/hyperlink" Target="https://login.consultant.ru/link/?req=doc&amp;base=LAW&amp;n=465642&amp;dst=100053" TargetMode="External"/><Relationship Id="rId24" Type="http://schemas.openxmlformats.org/officeDocument/2006/relationships/hyperlink" Target="https://login.consultant.ru/link/?req=doc&amp;base=LAW&amp;n=465818&amp;dst=100014" TargetMode="External"/><Relationship Id="rId5" Type="http://schemas.openxmlformats.org/officeDocument/2006/relationships/hyperlink" Target="https://login.consultant.ru/link/?req=doc&amp;base=LAW&amp;n=465817&amp;dst=100192" TargetMode="External"/><Relationship Id="rId15" Type="http://schemas.openxmlformats.org/officeDocument/2006/relationships/hyperlink" Target="https://login.consultant.ru/link/?req=doc&amp;base=LAW&amp;n=194560&amp;dst=100053" TargetMode="External"/><Relationship Id="rId23" Type="http://schemas.openxmlformats.org/officeDocument/2006/relationships/hyperlink" Target="https://login.consultant.ru/link/?req=doc&amp;base=LAW&amp;n=465818&amp;dst=10001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2991&amp;dst=1467" TargetMode="External"/><Relationship Id="rId19" Type="http://schemas.openxmlformats.org/officeDocument/2006/relationships/hyperlink" Target="https://login.consultant.ru/link/?req=doc&amp;base=LAW&amp;n=449638&amp;dst=100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5109&amp;dst=100009" TargetMode="External"/><Relationship Id="rId14" Type="http://schemas.openxmlformats.org/officeDocument/2006/relationships/hyperlink" Target="https://login.consultant.ru/link/?req=doc&amp;base=LAW&amp;n=449549&amp;dst=100050" TargetMode="External"/><Relationship Id="rId22" Type="http://schemas.openxmlformats.org/officeDocument/2006/relationships/hyperlink" Target="https://login.consultant.ru/link/?req=doc&amp;base=LAW&amp;n=449638&amp;dst=10047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7657</Words>
  <Characters>43647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08.12.2023 N 896"Об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</vt:lpstr>
    </vt:vector>
  </TitlesOfParts>
  <Company>КонсультантПлюс Версия 4023.00.50</Company>
  <LinksUpToDate>false</LinksUpToDate>
  <CharactersWithSpaces>51202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08.12.2023 N 896"Об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паратуберкулеза"(Зарегистрировано в Минюсте России 17.01.2024 N 76886)</dc:title>
  <dc:creator>Бобрина</dc:creator>
  <cp:lastModifiedBy>User</cp:lastModifiedBy>
  <cp:revision>2</cp:revision>
  <cp:lastPrinted>2024-01-22T08:34:00Z</cp:lastPrinted>
  <dcterms:created xsi:type="dcterms:W3CDTF">2024-01-24T08:15:00Z</dcterms:created>
  <dcterms:modified xsi:type="dcterms:W3CDTF">2024-01-24T08:15:00Z</dcterms:modified>
  <dc:language>ru-RU</dc:language>
</cp:coreProperties>
</file>